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3265FE" w:rsidRPr="00DD1FDD" w:rsidTr="003265FE">
        <w:tc>
          <w:tcPr>
            <w:tcW w:w="4219" w:type="dxa"/>
          </w:tcPr>
          <w:p w:rsidR="003265FE" w:rsidRPr="00016138" w:rsidRDefault="003265FE" w:rsidP="003265FE">
            <w:pPr>
              <w:tabs>
                <w:tab w:val="left" w:pos="606"/>
              </w:tabs>
            </w:pPr>
          </w:p>
        </w:tc>
        <w:tc>
          <w:tcPr>
            <w:tcW w:w="5670" w:type="dxa"/>
          </w:tcPr>
          <w:p w:rsidR="003265FE" w:rsidRDefault="003265FE" w:rsidP="003265FE">
            <w:pPr>
              <w:spacing w:line="276" w:lineRule="auto"/>
              <w:ind w:left="5387"/>
              <w:rPr>
                <w:b/>
                <w:sz w:val="26"/>
                <w:szCs w:val="26"/>
                <w:lang w:val="en-US"/>
              </w:rPr>
            </w:pPr>
          </w:p>
          <w:p w:rsidR="003265FE" w:rsidRPr="00773742" w:rsidRDefault="003265FE" w:rsidP="003265FE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773742">
              <w:rPr>
                <w:b/>
              </w:rPr>
              <w:t>«УТВЕРЖДАЮ»</w:t>
            </w:r>
          </w:p>
          <w:p w:rsidR="003265FE" w:rsidRPr="00773742" w:rsidRDefault="003265FE" w:rsidP="003265FE">
            <w:pPr>
              <w:jc w:val="right"/>
            </w:pPr>
            <w:r>
              <w:t>И.о. первого заместителя</w:t>
            </w:r>
            <w:r w:rsidRPr="00773742">
              <w:t xml:space="preserve"> директора – </w:t>
            </w:r>
          </w:p>
          <w:p w:rsidR="003265FE" w:rsidRPr="00773742" w:rsidRDefault="003265FE" w:rsidP="003265FE">
            <w:pPr>
              <w:jc w:val="right"/>
            </w:pPr>
            <w:r>
              <w:t>главного</w:t>
            </w:r>
            <w:r w:rsidRPr="00773742">
              <w:t xml:space="preserve"> инженер</w:t>
            </w:r>
            <w:r>
              <w:t>а</w:t>
            </w:r>
            <w:r w:rsidRPr="00773742">
              <w:t xml:space="preserve"> филиала</w:t>
            </w:r>
          </w:p>
          <w:p w:rsidR="003265FE" w:rsidRPr="00773742" w:rsidRDefault="003265FE" w:rsidP="003265FE">
            <w:pPr>
              <w:jc w:val="right"/>
            </w:pPr>
            <w:r w:rsidRPr="0005790F">
              <w:t xml:space="preserve"> </w:t>
            </w:r>
            <w:r w:rsidRPr="00773742">
              <w:t>ПАО «</w:t>
            </w:r>
            <w:r>
              <w:t>Россети Центр</w:t>
            </w:r>
            <w:r w:rsidRPr="00773742">
              <w:t>»-«Белгородэнерго»</w:t>
            </w:r>
          </w:p>
          <w:p w:rsidR="003265FE" w:rsidRPr="00773742" w:rsidRDefault="003265FE" w:rsidP="003265FE">
            <w:pPr>
              <w:tabs>
                <w:tab w:val="right" w:pos="10207"/>
              </w:tabs>
              <w:jc w:val="right"/>
            </w:pPr>
            <w:r w:rsidRPr="00773742">
              <w:tab/>
            </w:r>
          </w:p>
          <w:p w:rsidR="003265FE" w:rsidRPr="00773742" w:rsidRDefault="003265FE" w:rsidP="003265FE">
            <w:pPr>
              <w:tabs>
                <w:tab w:val="right" w:pos="10207"/>
              </w:tabs>
              <w:jc w:val="right"/>
            </w:pPr>
            <w:r w:rsidRPr="00773742">
              <w:t xml:space="preserve">_____________________ / </w:t>
            </w:r>
            <w:r>
              <w:t>С.А. Макеев</w:t>
            </w:r>
            <w:r w:rsidRPr="00773742">
              <w:t xml:space="preserve"> </w:t>
            </w:r>
          </w:p>
          <w:p w:rsidR="003265FE" w:rsidRPr="00773742" w:rsidRDefault="003265FE" w:rsidP="003265FE">
            <w:pPr>
              <w:ind w:right="-2"/>
              <w:jc w:val="right"/>
            </w:pPr>
          </w:p>
          <w:p w:rsidR="003265FE" w:rsidRPr="00773742" w:rsidRDefault="003265FE" w:rsidP="003265FE">
            <w:pPr>
              <w:ind w:right="-2"/>
              <w:jc w:val="right"/>
              <w:rPr>
                <w:caps/>
              </w:rPr>
            </w:pPr>
            <w:r w:rsidRPr="00773742">
              <w:t>«</w:t>
            </w:r>
            <w:r>
              <w:t>_24</w:t>
            </w:r>
            <w:proofErr w:type="gramStart"/>
            <w:r>
              <w:t>_</w:t>
            </w:r>
            <w:r w:rsidRPr="00773742">
              <w:t>»</w:t>
            </w:r>
            <w:r>
              <w:t>_</w:t>
            </w:r>
            <w:proofErr w:type="gramEnd"/>
            <w:r>
              <w:t>___10______2022</w:t>
            </w:r>
            <w:r w:rsidRPr="00773742">
              <w:t xml:space="preserve"> г.</w:t>
            </w:r>
          </w:p>
          <w:p w:rsidR="003265FE" w:rsidRPr="00DD1FDD" w:rsidRDefault="003265FE" w:rsidP="003265FE">
            <w:pPr>
              <w:ind w:left="459"/>
              <w:jc w:val="right"/>
            </w:pPr>
          </w:p>
        </w:tc>
      </w:tr>
    </w:tbl>
    <w:p w:rsidR="003265FE" w:rsidRPr="002958D2" w:rsidRDefault="003265FE" w:rsidP="003265FE">
      <w:pPr>
        <w:spacing w:line="276" w:lineRule="auto"/>
        <w:jc w:val="center"/>
        <w:rPr>
          <w:b/>
        </w:rPr>
      </w:pPr>
    </w:p>
    <w:p w:rsidR="00797E02" w:rsidRPr="00D25CB2" w:rsidRDefault="00797E02" w:rsidP="00D25CB2">
      <w:pPr>
        <w:jc w:val="center"/>
        <w:rPr>
          <w:b/>
        </w:rPr>
      </w:pPr>
    </w:p>
    <w:p w:rsidR="00962C18" w:rsidRPr="00D25CB2" w:rsidRDefault="00962C18" w:rsidP="00D25CB2">
      <w:pPr>
        <w:spacing w:line="276" w:lineRule="auto"/>
        <w:jc w:val="both"/>
        <w:rPr>
          <w:b/>
        </w:rPr>
      </w:pPr>
    </w:p>
    <w:p w:rsidR="008A4F04" w:rsidRPr="00D25CB2" w:rsidRDefault="008A4F04" w:rsidP="00976F35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313CCE">
        <w:rPr>
          <w:b/>
        </w:rPr>
        <w:t>ГО</w:t>
      </w:r>
      <w:r w:rsidRPr="00D25CB2">
        <w:rPr>
          <w:b/>
        </w:rPr>
        <w:t xml:space="preserve"> ЗАДАНИ</w:t>
      </w:r>
      <w:r w:rsidR="00313CCE">
        <w:rPr>
          <w:b/>
        </w:rPr>
        <w:t>Я</w:t>
      </w:r>
    </w:p>
    <w:p w:rsidR="00B129F0" w:rsidRPr="001D18FD" w:rsidRDefault="005B5711" w:rsidP="00976F35">
      <w:pPr>
        <w:spacing w:line="276" w:lineRule="auto"/>
        <w:ind w:left="703"/>
        <w:jc w:val="center"/>
      </w:pPr>
      <w:r w:rsidRPr="00D25CB2">
        <w:t>н</w:t>
      </w:r>
      <w:r w:rsidR="008A4F04" w:rsidRPr="00D25CB2">
        <w:t>а</w:t>
      </w:r>
      <w:r w:rsidRPr="00D25CB2">
        <w:t xml:space="preserve"> </w:t>
      </w:r>
      <w:r w:rsidR="008C2E81" w:rsidRPr="00D25CB2">
        <w:t xml:space="preserve">поставку </w:t>
      </w:r>
      <w:r w:rsidR="007F0E4E" w:rsidRPr="00D25CB2">
        <w:t>разъединителей</w:t>
      </w:r>
      <w:r w:rsidR="00974AFF" w:rsidRPr="00D25CB2">
        <w:t xml:space="preserve"> </w:t>
      </w:r>
      <w:r w:rsidR="007F0E4E" w:rsidRPr="00D25CB2">
        <w:t>110</w:t>
      </w:r>
      <w:r w:rsidR="00974AFF" w:rsidRPr="00D25CB2">
        <w:t xml:space="preserve"> кВ</w:t>
      </w:r>
      <w:r w:rsidR="001D18FD">
        <w:t>. Лот №</w:t>
      </w:r>
      <w:r w:rsidR="001D18FD" w:rsidRPr="002D0F61">
        <w:t>306</w:t>
      </w:r>
      <w:r w:rsidR="001D18FD">
        <w:rPr>
          <w:lang w:val="en-US"/>
        </w:rPr>
        <w:t>G</w:t>
      </w:r>
    </w:p>
    <w:p w:rsidR="00B129F0" w:rsidRPr="00D25CB2" w:rsidRDefault="00B129F0" w:rsidP="00D25CB2">
      <w:pPr>
        <w:spacing w:line="276" w:lineRule="auto"/>
        <w:ind w:firstLine="709"/>
        <w:jc w:val="both"/>
        <w:rPr>
          <w:b/>
          <w:bCs/>
        </w:rPr>
      </w:pPr>
    </w:p>
    <w:p w:rsidR="00F85452" w:rsidRPr="00D25CB2" w:rsidRDefault="005B5711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D25CB2">
        <w:rPr>
          <w:b/>
          <w:bCs/>
          <w:sz w:val="24"/>
          <w:szCs w:val="24"/>
        </w:rPr>
        <w:t>Общая часть</w:t>
      </w:r>
      <w:r w:rsidR="00F85452" w:rsidRPr="00D25CB2">
        <w:rPr>
          <w:b/>
          <w:bCs/>
          <w:sz w:val="24"/>
          <w:szCs w:val="24"/>
        </w:rPr>
        <w:t>.</w:t>
      </w:r>
    </w:p>
    <w:p w:rsidR="00A6712D" w:rsidRPr="00F314C3" w:rsidRDefault="00862C04" w:rsidP="00976F35">
      <w:pPr>
        <w:ind w:firstLine="709"/>
        <w:jc w:val="both"/>
      </w:pPr>
      <w:r>
        <w:t>ПАО «Россети Центр»</w:t>
      </w:r>
      <w:r w:rsidR="000A6528" w:rsidRPr="00461E8E">
        <w:t xml:space="preserve"> </w:t>
      </w:r>
      <w:r w:rsidR="006042CD">
        <w:t xml:space="preserve">(Покупатель) </w:t>
      </w:r>
      <w:r w:rsidR="005B5711" w:rsidRPr="00D25CB2">
        <w:t xml:space="preserve">производит закупку </w:t>
      </w:r>
      <w:r w:rsidR="005B5711" w:rsidRPr="00D25CB2">
        <w:rPr>
          <w:i/>
          <w:u w:val="single"/>
        </w:rPr>
        <w:t>(</w:t>
      </w:r>
      <w:r w:rsidR="009F451B">
        <w:rPr>
          <w:i/>
          <w:u w:val="single"/>
        </w:rPr>
        <w:t>двух</w:t>
      </w:r>
      <w:r w:rsidR="005B5711" w:rsidRPr="00D25CB2">
        <w:rPr>
          <w:i/>
          <w:u w:val="single"/>
        </w:rPr>
        <w:t>)</w:t>
      </w:r>
      <w:r w:rsidR="005B5711" w:rsidRPr="00D25CB2">
        <w:t xml:space="preserve"> </w:t>
      </w:r>
      <w:r w:rsidR="007F0E4E" w:rsidRPr="00D25CB2">
        <w:t>разъединителей</w:t>
      </w:r>
      <w:r w:rsidR="005B5711" w:rsidRPr="00D25CB2">
        <w:t xml:space="preserve"> 1</w:t>
      </w:r>
      <w:r w:rsidR="00AF5CCD" w:rsidRPr="00D25CB2">
        <w:t>1</w:t>
      </w:r>
      <w:r w:rsidR="005B5711" w:rsidRPr="00D25CB2">
        <w:t>0</w:t>
      </w:r>
      <w:r w:rsidR="0091401C" w:rsidRPr="0091401C">
        <w:t xml:space="preserve"> </w:t>
      </w:r>
      <w:r w:rsidR="005B5711" w:rsidRPr="00D25CB2">
        <w:t>кВ</w:t>
      </w:r>
      <w:r w:rsidR="00A6712D" w:rsidRPr="00F314C3">
        <w:t>.</w:t>
      </w:r>
    </w:p>
    <w:p w:rsidR="00B86F73" w:rsidRDefault="00B86F73" w:rsidP="00976F35">
      <w:pPr>
        <w:ind w:firstLine="709"/>
        <w:jc w:val="both"/>
      </w:pPr>
      <w:r w:rsidRPr="00A4107F">
        <w:t>Закупка производится на основани</w:t>
      </w:r>
      <w:r w:rsidR="00C139C0">
        <w:t>и</w:t>
      </w:r>
      <w:r w:rsidRPr="00A4107F">
        <w:t xml:space="preserve"> </w:t>
      </w:r>
      <w:r w:rsidR="00C139C0">
        <w:t>плана</w:t>
      </w:r>
      <w:r w:rsidR="00313CCE">
        <w:t xml:space="preserve"> закупок </w:t>
      </w:r>
      <w:r w:rsidR="00862C04">
        <w:t>ПАО «Россети Центр»</w:t>
      </w:r>
      <w:r w:rsidRPr="00A4107F">
        <w:t xml:space="preserve">. </w:t>
      </w:r>
    </w:p>
    <w:p w:rsidR="00862C04" w:rsidRPr="00A4107F" w:rsidRDefault="00862C04" w:rsidP="00976F35">
      <w:pPr>
        <w:ind w:firstLine="709"/>
        <w:jc w:val="both"/>
      </w:pPr>
    </w:p>
    <w:p w:rsidR="00111FBA" w:rsidRPr="00D25CB2" w:rsidRDefault="00111FBA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D25CB2">
        <w:rPr>
          <w:b/>
          <w:bCs/>
          <w:sz w:val="24"/>
          <w:szCs w:val="24"/>
        </w:rPr>
        <w:t xml:space="preserve">Предмет </w:t>
      </w:r>
      <w:r w:rsidR="00976F35" w:rsidRPr="00D615F1">
        <w:rPr>
          <w:b/>
          <w:bCs/>
          <w:sz w:val="24"/>
          <w:szCs w:val="24"/>
        </w:rPr>
        <w:t>закупочной процедуры</w:t>
      </w:r>
      <w:r w:rsidR="00D25CB2">
        <w:rPr>
          <w:b/>
          <w:bCs/>
          <w:sz w:val="24"/>
          <w:szCs w:val="24"/>
        </w:rPr>
        <w:t>.</w:t>
      </w:r>
    </w:p>
    <w:p w:rsidR="00D25CB2" w:rsidRDefault="00637306" w:rsidP="00976F35">
      <w:pPr>
        <w:ind w:firstLine="709"/>
        <w:jc w:val="both"/>
      </w:pPr>
      <w:r w:rsidRPr="00D25CB2">
        <w:t>Поставщик</w:t>
      </w:r>
      <w:r w:rsidR="005B5711" w:rsidRPr="00D25CB2">
        <w:t xml:space="preserve"> обеспечивает поставку оборудования </w:t>
      </w:r>
      <w:r w:rsidR="00D25CB2" w:rsidRPr="00D25CB2">
        <w:t>на склады получател</w:t>
      </w:r>
      <w:r w:rsidR="00313CCE">
        <w:t xml:space="preserve">ей – филиалов </w:t>
      </w:r>
      <w:r w:rsidR="00862C04">
        <w:t>ПАО «Россети Центр»</w:t>
      </w:r>
      <w:r w:rsidR="000A6528" w:rsidRPr="000A6528">
        <w:t xml:space="preserve"> </w:t>
      </w:r>
      <w:r w:rsidR="005B5711" w:rsidRPr="00D25CB2">
        <w:t>в</w:t>
      </w:r>
      <w:r w:rsidR="00111FBA" w:rsidRPr="00D25CB2">
        <w:t xml:space="preserve"> </w:t>
      </w:r>
      <w:r w:rsidR="005B5711" w:rsidRPr="00D25CB2">
        <w:t>объемах и сроки установленные данным</w:t>
      </w:r>
      <w:r w:rsidR="00111FBA" w:rsidRPr="00D25CB2">
        <w:t xml:space="preserve"> ТЗ</w:t>
      </w:r>
      <w:r w:rsidR="008C2E81" w:rsidRPr="00D25CB2">
        <w:t>:</w:t>
      </w:r>
    </w:p>
    <w:p w:rsidR="00862C04" w:rsidRPr="00D25CB2" w:rsidRDefault="00862C04" w:rsidP="00976F35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1775"/>
        <w:gridCol w:w="2086"/>
        <w:gridCol w:w="1663"/>
        <w:gridCol w:w="2441"/>
      </w:tblGrid>
      <w:tr w:rsidR="00320172" w:rsidRPr="00D25CB2" w:rsidTr="009F451B">
        <w:trPr>
          <w:trHeight w:val="645"/>
        </w:trPr>
        <w:tc>
          <w:tcPr>
            <w:tcW w:w="1838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 w:rsidRPr="00D25CB2">
              <w:t>Филиал</w:t>
            </w:r>
          </w:p>
        </w:tc>
        <w:tc>
          <w:tcPr>
            <w:tcW w:w="1775" w:type="dxa"/>
            <w:vAlign w:val="center"/>
          </w:tcPr>
          <w:p w:rsidR="00320172" w:rsidRPr="00D25CB2" w:rsidRDefault="00320172" w:rsidP="00976F35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D25CB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086" w:type="dxa"/>
            <w:vAlign w:val="center"/>
          </w:tcPr>
          <w:p w:rsidR="00320172" w:rsidRPr="00D25CB2" w:rsidRDefault="00320172" w:rsidP="00976F35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D25CB2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1663" w:type="dxa"/>
            <w:vAlign w:val="center"/>
          </w:tcPr>
          <w:p w:rsidR="00320172" w:rsidRPr="00D25CB2" w:rsidRDefault="00320172" w:rsidP="00DE5126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DE5126">
              <w:t>поставки</w:t>
            </w:r>
            <w:r>
              <w:t>*</w:t>
            </w:r>
          </w:p>
        </w:tc>
        <w:tc>
          <w:tcPr>
            <w:tcW w:w="2441" w:type="dxa"/>
            <w:vAlign w:val="center"/>
          </w:tcPr>
          <w:p w:rsidR="00320172" w:rsidRPr="00D25CB2" w:rsidRDefault="00320172" w:rsidP="00976F35">
            <w:pPr>
              <w:tabs>
                <w:tab w:val="left" w:pos="1134"/>
              </w:tabs>
              <w:jc w:val="center"/>
            </w:pPr>
            <w:r w:rsidRPr="00D25CB2">
              <w:t>Количество разъединителей</w:t>
            </w:r>
            <w:r w:rsidR="00052086">
              <w:t>, шт.</w:t>
            </w:r>
          </w:p>
        </w:tc>
      </w:tr>
      <w:tr w:rsidR="009F451B" w:rsidRPr="00D25CB2" w:rsidTr="009F451B">
        <w:tc>
          <w:tcPr>
            <w:tcW w:w="1838" w:type="dxa"/>
          </w:tcPr>
          <w:p w:rsidR="009F451B" w:rsidRPr="0096660E" w:rsidRDefault="009F451B" w:rsidP="009F451B">
            <w:pPr>
              <w:tabs>
                <w:tab w:val="left" w:pos="1134"/>
              </w:tabs>
            </w:pPr>
            <w:r>
              <w:t>Белгородэнерго</w:t>
            </w:r>
          </w:p>
        </w:tc>
        <w:tc>
          <w:tcPr>
            <w:tcW w:w="1775" w:type="dxa"/>
          </w:tcPr>
          <w:p w:rsidR="009F451B" w:rsidRPr="0096660E" w:rsidRDefault="009F451B" w:rsidP="009F451B">
            <w:pPr>
              <w:tabs>
                <w:tab w:val="left" w:pos="1134"/>
              </w:tabs>
              <w:jc w:val="center"/>
            </w:pPr>
            <w:r w:rsidRPr="0096660E">
              <w:t>Авто/</w:t>
            </w:r>
            <w:proofErr w:type="spellStart"/>
            <w:r w:rsidRPr="0096660E">
              <w:t>жд</w:t>
            </w:r>
            <w:proofErr w:type="spellEnd"/>
          </w:p>
        </w:tc>
        <w:tc>
          <w:tcPr>
            <w:tcW w:w="2086" w:type="dxa"/>
          </w:tcPr>
          <w:p w:rsidR="009F451B" w:rsidRPr="0096660E" w:rsidRDefault="009F451B" w:rsidP="009F451B">
            <w:pPr>
              <w:tabs>
                <w:tab w:val="left" w:pos="1134"/>
              </w:tabs>
            </w:pPr>
            <w:r>
              <w:t>г. Белгород, пер. 5-й Заводской , д.17</w:t>
            </w:r>
          </w:p>
        </w:tc>
        <w:tc>
          <w:tcPr>
            <w:tcW w:w="1663" w:type="dxa"/>
            <w:vAlign w:val="center"/>
          </w:tcPr>
          <w:p w:rsidR="009F451B" w:rsidRPr="0096660E" w:rsidRDefault="00EA5271" w:rsidP="009F451B">
            <w:pPr>
              <w:tabs>
                <w:tab w:val="left" w:pos="1134"/>
              </w:tabs>
              <w:jc w:val="center"/>
            </w:pPr>
            <w:r>
              <w:t>45</w:t>
            </w:r>
            <w:bookmarkStart w:id="0" w:name="_GoBack"/>
            <w:bookmarkEnd w:id="0"/>
          </w:p>
        </w:tc>
        <w:tc>
          <w:tcPr>
            <w:tcW w:w="2441" w:type="dxa"/>
            <w:vAlign w:val="center"/>
          </w:tcPr>
          <w:p w:rsidR="009F451B" w:rsidRPr="0096660E" w:rsidRDefault="009F451B" w:rsidP="009F451B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320172" w:rsidRPr="00C139C0" w:rsidRDefault="00320172" w:rsidP="00976F35">
      <w:pPr>
        <w:jc w:val="both"/>
      </w:pPr>
      <w:r w:rsidRPr="00C139C0">
        <w:t xml:space="preserve">*в </w:t>
      </w:r>
      <w:r w:rsidR="00B86F73" w:rsidRPr="00C139C0">
        <w:t xml:space="preserve">календарных </w:t>
      </w:r>
      <w:r w:rsidRPr="00C139C0">
        <w:t xml:space="preserve">днях, с </w:t>
      </w:r>
      <w:r w:rsidR="000A6528">
        <w:t>даты</w:t>
      </w:r>
      <w:r w:rsidRPr="00C139C0">
        <w:t xml:space="preserve"> заключения договора </w:t>
      </w:r>
    </w:p>
    <w:p w:rsidR="00320172" w:rsidRDefault="00320172" w:rsidP="00976F35">
      <w:pPr>
        <w:jc w:val="both"/>
      </w:pPr>
    </w:p>
    <w:p w:rsidR="005B5711" w:rsidRPr="00A013DB" w:rsidRDefault="005B5711" w:rsidP="00976F35">
      <w:pPr>
        <w:pStyle w:val="af0"/>
        <w:numPr>
          <w:ilvl w:val="0"/>
          <w:numId w:val="3"/>
        </w:numPr>
        <w:tabs>
          <w:tab w:val="left" w:pos="993"/>
        </w:tabs>
        <w:ind w:left="993" w:hanging="284"/>
        <w:jc w:val="both"/>
        <w:rPr>
          <w:b/>
          <w:bCs/>
        </w:rPr>
      </w:pPr>
      <w:r w:rsidRPr="00682ABC">
        <w:rPr>
          <w:b/>
          <w:bCs/>
          <w:sz w:val="24"/>
          <w:szCs w:val="24"/>
        </w:rPr>
        <w:t>Технические требования к оборудованию.</w:t>
      </w:r>
    </w:p>
    <w:p w:rsidR="00686E8B" w:rsidRPr="0067312B" w:rsidRDefault="005B5711" w:rsidP="0067312B">
      <w:pPr>
        <w:pStyle w:val="af0"/>
        <w:numPr>
          <w:ilvl w:val="1"/>
          <w:numId w:val="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67312B">
        <w:rPr>
          <w:sz w:val="24"/>
          <w:szCs w:val="24"/>
        </w:rPr>
        <w:t xml:space="preserve">Технические данные </w:t>
      </w:r>
      <w:r w:rsidR="007F0E4E" w:rsidRPr="0067312B">
        <w:rPr>
          <w:sz w:val="24"/>
          <w:szCs w:val="24"/>
        </w:rPr>
        <w:t>разъединителей</w:t>
      </w:r>
      <w:r w:rsidRPr="0067312B">
        <w:rPr>
          <w:sz w:val="24"/>
          <w:szCs w:val="24"/>
        </w:rPr>
        <w:t xml:space="preserve"> должны </w:t>
      </w:r>
      <w:r w:rsidR="00086982" w:rsidRPr="000202C0">
        <w:rPr>
          <w:sz w:val="24"/>
          <w:szCs w:val="24"/>
        </w:rPr>
        <w:t>быть не ниже значений, приведенных в таблице</w:t>
      </w:r>
      <w:r w:rsidRPr="0067312B">
        <w:rPr>
          <w:sz w:val="24"/>
          <w:szCs w:val="24"/>
        </w:rPr>
        <w:t>:</w:t>
      </w:r>
    </w:p>
    <w:p w:rsidR="003C23E3" w:rsidRDefault="003C23E3" w:rsidP="00976F35">
      <w:pPr>
        <w:tabs>
          <w:tab w:val="left" w:pos="709"/>
        </w:tabs>
        <w:jc w:val="both"/>
      </w:pPr>
    </w:p>
    <w:tbl>
      <w:tblPr>
        <w:tblW w:w="990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4501"/>
        <w:gridCol w:w="1417"/>
        <w:gridCol w:w="1702"/>
        <w:gridCol w:w="1567"/>
      </w:tblGrid>
      <w:tr w:rsidR="003C23E3" w:rsidRPr="00EA24C7" w:rsidTr="00862C04">
        <w:trPr>
          <w:tblHeader/>
        </w:trPr>
        <w:tc>
          <w:tcPr>
            <w:tcW w:w="718" w:type="dxa"/>
            <w:vAlign w:val="center"/>
          </w:tcPr>
          <w:p w:rsidR="003C23E3" w:rsidRPr="00C5136D" w:rsidRDefault="003C23E3" w:rsidP="003265FE">
            <w:pPr>
              <w:keepLines/>
              <w:jc w:val="center"/>
              <w:rPr>
                <w:sz w:val="22"/>
              </w:rPr>
            </w:pPr>
            <w:r w:rsidRPr="00C5136D">
              <w:rPr>
                <w:sz w:val="22"/>
              </w:rPr>
              <w:t>№</w:t>
            </w:r>
          </w:p>
          <w:p w:rsidR="003C23E3" w:rsidRPr="00C5136D" w:rsidRDefault="003C23E3" w:rsidP="003265FE">
            <w:pPr>
              <w:keepLines/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п/п</w:t>
            </w:r>
          </w:p>
        </w:tc>
        <w:tc>
          <w:tcPr>
            <w:tcW w:w="4501" w:type="dxa"/>
            <w:vAlign w:val="center"/>
          </w:tcPr>
          <w:p w:rsidR="003C23E3" w:rsidRPr="00C5136D" w:rsidRDefault="003C23E3" w:rsidP="003265FE">
            <w:pPr>
              <w:keepLines/>
              <w:jc w:val="center"/>
              <w:rPr>
                <w:sz w:val="22"/>
              </w:rPr>
            </w:pPr>
            <w:r w:rsidRPr="00C5136D">
              <w:rPr>
                <w:sz w:val="22"/>
              </w:rPr>
              <w:t xml:space="preserve">Технические характеристики </w:t>
            </w:r>
          </w:p>
          <w:p w:rsidR="003C23E3" w:rsidRPr="00C5136D" w:rsidRDefault="003C23E3" w:rsidP="003265FE">
            <w:pPr>
              <w:keepLines/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(наименование параметра)</w:t>
            </w:r>
          </w:p>
        </w:tc>
        <w:tc>
          <w:tcPr>
            <w:tcW w:w="1417" w:type="dxa"/>
            <w:vAlign w:val="center"/>
          </w:tcPr>
          <w:p w:rsidR="003C23E3" w:rsidRPr="00C5136D" w:rsidRDefault="003C23E3" w:rsidP="003265FE">
            <w:pPr>
              <w:keepLines/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Требование (значение параметра)</w:t>
            </w:r>
          </w:p>
        </w:tc>
        <w:tc>
          <w:tcPr>
            <w:tcW w:w="1702" w:type="dxa"/>
            <w:vAlign w:val="center"/>
          </w:tcPr>
          <w:p w:rsidR="003C23E3" w:rsidRPr="00C5136D" w:rsidRDefault="003C23E3" w:rsidP="003265FE">
            <w:pPr>
              <w:keepLines/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Предлагаемые технические характеристики (заполняется участником)</w:t>
            </w:r>
          </w:p>
        </w:tc>
        <w:tc>
          <w:tcPr>
            <w:tcW w:w="1567" w:type="dxa"/>
            <w:vAlign w:val="center"/>
          </w:tcPr>
          <w:p w:rsidR="003C23E3" w:rsidRPr="00C5136D" w:rsidRDefault="003C23E3" w:rsidP="003265FE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Код параметра</w:t>
            </w:r>
          </w:p>
          <w:p w:rsidR="003C23E3" w:rsidRPr="00C5136D" w:rsidRDefault="003C23E3" w:rsidP="003265FE">
            <w:pPr>
              <w:keepLines/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(не подлежит изменению)</w:t>
            </w:r>
          </w:p>
        </w:tc>
      </w:tr>
      <w:tr w:rsidR="003C23E3" w:rsidRPr="00EA24C7" w:rsidTr="003265FE">
        <w:trPr>
          <w:trHeight w:val="346"/>
        </w:trPr>
        <w:tc>
          <w:tcPr>
            <w:tcW w:w="718" w:type="dxa"/>
            <w:vAlign w:val="center"/>
          </w:tcPr>
          <w:p w:rsidR="003C23E3" w:rsidRPr="00EA24C7" w:rsidRDefault="003C23E3" w:rsidP="003265FE">
            <w:pPr>
              <w:keepNext/>
              <w:jc w:val="center"/>
              <w:outlineLvl w:val="3"/>
              <w:rPr>
                <w:bCs/>
                <w:lang w:eastAsia="en-US"/>
              </w:rPr>
            </w:pPr>
            <w:r w:rsidRPr="00EA24C7">
              <w:rPr>
                <w:bCs/>
                <w:lang w:eastAsia="en-US"/>
              </w:rPr>
              <w:t>1.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keepNext/>
              <w:outlineLvl w:val="3"/>
              <w:rPr>
                <w:bCs/>
                <w:lang w:eastAsia="en-US"/>
              </w:rPr>
            </w:pPr>
            <w:r w:rsidRPr="00EA24C7">
              <w:rPr>
                <w:bCs/>
                <w:lang w:eastAsia="en-US"/>
              </w:rPr>
              <w:t>Производитель</w:t>
            </w:r>
          </w:p>
        </w:tc>
        <w:tc>
          <w:tcPr>
            <w:tcW w:w="1417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ZPM_ZAVOD</w:t>
            </w:r>
          </w:p>
        </w:tc>
      </w:tr>
      <w:tr w:rsidR="003C23E3" w:rsidRPr="00EA24C7" w:rsidTr="003265FE">
        <w:trPr>
          <w:trHeight w:val="346"/>
        </w:trPr>
        <w:tc>
          <w:tcPr>
            <w:tcW w:w="718" w:type="dxa"/>
            <w:vAlign w:val="center"/>
          </w:tcPr>
          <w:p w:rsidR="003C23E3" w:rsidRPr="00EA24C7" w:rsidRDefault="003C23E3" w:rsidP="003265FE">
            <w:pPr>
              <w:keepNext/>
              <w:jc w:val="center"/>
              <w:outlineLvl w:val="3"/>
              <w:rPr>
                <w:bCs/>
                <w:lang w:eastAsia="en-US"/>
              </w:rPr>
            </w:pPr>
            <w:r w:rsidRPr="00EA24C7">
              <w:rPr>
                <w:bCs/>
                <w:lang w:eastAsia="en-US"/>
              </w:rPr>
              <w:t>2.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keepNext/>
              <w:outlineLvl w:val="3"/>
              <w:rPr>
                <w:bCs/>
                <w:lang w:eastAsia="en-US"/>
              </w:rPr>
            </w:pPr>
            <w:r w:rsidRPr="00EA24C7">
              <w:rPr>
                <w:bCs/>
                <w:lang w:eastAsia="en-US"/>
              </w:rPr>
              <w:t>Заводской тип (марка)</w:t>
            </w:r>
          </w:p>
        </w:tc>
        <w:tc>
          <w:tcPr>
            <w:tcW w:w="1417" w:type="dxa"/>
            <w:vAlign w:val="center"/>
          </w:tcPr>
          <w:p w:rsidR="00C67073" w:rsidRPr="00C67073" w:rsidRDefault="007E615D" w:rsidP="0080409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РГНП.1а-110/1</w:t>
            </w:r>
            <w:r w:rsidR="00C67073" w:rsidRPr="00C67073">
              <w:rPr>
                <w:sz w:val="20"/>
                <w:szCs w:val="20"/>
                <w:lang w:eastAsia="en-US"/>
              </w:rPr>
              <w:t>000-</w:t>
            </w:r>
            <w:r w:rsidRPr="007E615D">
              <w:rPr>
                <w:sz w:val="20"/>
                <w:szCs w:val="20"/>
                <w:lang w:eastAsia="en-US"/>
              </w:rPr>
              <w:t>4</w:t>
            </w:r>
            <w:r w:rsidR="00C67073" w:rsidRPr="00C67073">
              <w:rPr>
                <w:sz w:val="20"/>
                <w:szCs w:val="20"/>
                <w:lang w:eastAsia="en-US"/>
              </w:rPr>
              <w:t xml:space="preserve">0 УХЛ1 с приводом </w:t>
            </w:r>
            <w:r w:rsidR="00804099">
              <w:rPr>
                <w:sz w:val="20"/>
                <w:szCs w:val="20"/>
                <w:lang w:eastAsia="en-US"/>
              </w:rPr>
              <w:t>ПРГ-6</w:t>
            </w:r>
            <w:r w:rsidR="00C67073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ZPM_TIP</w:t>
            </w:r>
          </w:p>
        </w:tc>
      </w:tr>
      <w:tr w:rsidR="003C23E3" w:rsidRPr="00EA24C7" w:rsidTr="003265FE">
        <w:trPr>
          <w:trHeight w:val="346"/>
        </w:trPr>
        <w:tc>
          <w:tcPr>
            <w:tcW w:w="718" w:type="dxa"/>
            <w:vAlign w:val="center"/>
          </w:tcPr>
          <w:p w:rsidR="003C23E3" w:rsidRPr="00EA24C7" w:rsidRDefault="003C23E3" w:rsidP="003265FE">
            <w:pPr>
              <w:keepNext/>
              <w:jc w:val="center"/>
              <w:outlineLvl w:val="3"/>
              <w:rPr>
                <w:bCs/>
                <w:lang w:eastAsia="en-US"/>
              </w:rPr>
            </w:pPr>
            <w:r w:rsidRPr="00EA24C7">
              <w:rPr>
                <w:bCs/>
                <w:lang w:eastAsia="en-US"/>
              </w:rPr>
              <w:t>3.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keepNext/>
              <w:outlineLvl w:val="3"/>
              <w:rPr>
                <w:bCs/>
                <w:lang w:eastAsia="en-US"/>
              </w:rPr>
            </w:pPr>
            <w:r w:rsidRPr="00EA24C7">
              <w:rPr>
                <w:bCs/>
                <w:lang w:eastAsia="en-US"/>
              </w:rPr>
              <w:t>Количество, шт. (компл.)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46"/>
        </w:trPr>
        <w:tc>
          <w:tcPr>
            <w:tcW w:w="718" w:type="dxa"/>
            <w:vAlign w:val="center"/>
          </w:tcPr>
          <w:p w:rsidR="003C23E3" w:rsidRPr="00EA24C7" w:rsidRDefault="003C23E3" w:rsidP="003265FE">
            <w:pPr>
              <w:keepNext/>
              <w:jc w:val="center"/>
              <w:outlineLvl w:val="3"/>
              <w:rPr>
                <w:b/>
                <w:bCs/>
                <w:lang w:eastAsia="en-US"/>
              </w:rPr>
            </w:pPr>
            <w:r w:rsidRPr="00EA24C7">
              <w:rPr>
                <w:b/>
                <w:bCs/>
                <w:lang w:eastAsia="en-US"/>
              </w:rPr>
              <w:t>4.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keepNext/>
              <w:outlineLvl w:val="3"/>
              <w:rPr>
                <w:b/>
                <w:bCs/>
                <w:lang w:eastAsia="en-US"/>
              </w:rPr>
            </w:pPr>
            <w:r w:rsidRPr="00EA24C7">
              <w:rPr>
                <w:b/>
                <w:bCs/>
                <w:lang w:eastAsia="en-US"/>
              </w:rPr>
              <w:t>Основные параметры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200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4.1.</w:t>
            </w:r>
          </w:p>
        </w:tc>
        <w:tc>
          <w:tcPr>
            <w:tcW w:w="4501" w:type="dxa"/>
            <w:tcBorders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Номинальное напряжение, кВ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ZPM_U_NOM_KV</w:t>
            </w:r>
          </w:p>
        </w:tc>
      </w:tr>
      <w:tr w:rsidR="003C23E3" w:rsidRPr="00EA24C7" w:rsidTr="003265FE">
        <w:trPr>
          <w:trHeight w:val="275"/>
        </w:trPr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4.2.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Наибольшее рабочее напряжение, кВ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ZPM_U_RAB_MAX</w:t>
            </w:r>
          </w:p>
        </w:tc>
      </w:tr>
      <w:tr w:rsidR="003C23E3" w:rsidRPr="00EA24C7" w:rsidTr="003265FE">
        <w:trPr>
          <w:trHeight w:val="275"/>
        </w:trPr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4.3.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Номинальная частота, Гц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50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ZPM_F_NOM</w:t>
            </w: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4.4.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7E615D" w:rsidP="003265FE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 w:rsidR="003265FE">
              <w:rPr>
                <w:lang w:eastAsia="en-US"/>
              </w:rPr>
              <w:t>0</w:t>
            </w:r>
            <w:r w:rsidR="00086982">
              <w:rPr>
                <w:lang w:eastAsia="en-US"/>
              </w:rPr>
              <w:t>00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ZPM_I_NOM_A</w:t>
            </w: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lastRenderedPageBreak/>
              <w:t>4.5.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Ток динамической стойкости, кА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ZPM_I_DIN</w:t>
            </w: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4.6</w:t>
            </w:r>
            <w:r w:rsidRPr="00EA24C7">
              <w:rPr>
                <w:lang w:val="en-US" w:eastAsia="en-US"/>
              </w:rPr>
              <w:t>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Ток термической стойкости, кА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ZPM_I_TERM</w:t>
            </w: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4.7</w:t>
            </w:r>
            <w:r w:rsidRPr="00EA24C7">
              <w:rPr>
                <w:lang w:val="en-US" w:eastAsia="en-US"/>
              </w:rPr>
              <w:t>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Допустимое время протекания тока термической стойкости для главной цепи, с, не менее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4.8</w:t>
            </w:r>
            <w:r w:rsidRPr="00EA24C7">
              <w:rPr>
                <w:lang w:val="en-US" w:eastAsia="en-US"/>
              </w:rPr>
              <w:t>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Допустимое время протекания тока термической стойкости для цепи заземления, с, не менее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4</w:t>
            </w:r>
            <w:r w:rsidRPr="00EA24C7">
              <w:rPr>
                <w:lang w:val="en-US" w:eastAsia="en-US"/>
              </w:rPr>
              <w:t>.9.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Испытательное напряжение полного грозового импульса относительно земли, кВ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4.10.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Испытательное напряжение полного грозового импульса между контактами, кВ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570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4.11.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Кратковременное (одноминутное) испытательное переменное напряжение (в сухом состоянии) относительно земли, кВ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4.12.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Кратковременное (одноминутное) испытательное переменное напряжение (в сухом состоянии) между разомкнутыми контактами, кВ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4.13.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Кратковременное (одноминутное) испытательное переменное напряжение под дождем, кВ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4.14</w:t>
            </w:r>
            <w:r w:rsidRPr="00EA24C7">
              <w:rPr>
                <w:lang w:val="en-US" w:eastAsia="en-US"/>
              </w:rPr>
              <w:t>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Длинна пути утечки внешней изоляции (ПУЭ 7 изд.), см/кВ, не менее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086982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2,25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ZPM_DLINA_UT_VNESH</w:t>
            </w: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4</w:t>
            </w:r>
            <w:r w:rsidRPr="00EA24C7">
              <w:rPr>
                <w:lang w:val="en-US" w:eastAsia="en-US"/>
              </w:rPr>
              <w:t>.15.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Продольная механическая нагрузка на выводы от присоединения проводов ошиновки (с учетом ветровой нагрузки и образования льда на проводах), 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4.16.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Поперечная механическая нагрузка на выводы от присоединения проводов ошиновки (с учетом ветровой нагрузки и образования льда на проводах), Н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4.17.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Допустимое превышение температуры над температурой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 xml:space="preserve">окружающего воздуха плюс 40 </w:t>
            </w:r>
            <w:proofErr w:type="spellStart"/>
            <w:r w:rsidRPr="00EA24C7">
              <w:rPr>
                <w:rFonts w:eastAsia="Calibri"/>
                <w:sz w:val="28"/>
                <w:vertAlign w:val="superscript"/>
                <w:lang w:eastAsia="en-US"/>
              </w:rPr>
              <w:t>о</w:t>
            </w:r>
            <w:r w:rsidRPr="00EA24C7">
              <w:rPr>
                <w:rFonts w:eastAsia="Calibri"/>
                <w:lang w:eastAsia="en-US"/>
              </w:rPr>
              <w:t>С</w:t>
            </w:r>
            <w:proofErr w:type="spellEnd"/>
            <w:r w:rsidRPr="00EA24C7">
              <w:rPr>
                <w:rFonts w:eastAsia="Calibri"/>
                <w:lang w:eastAsia="en-US"/>
              </w:rPr>
              <w:t>: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a) контактов из меди с покрытием серебром;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б) соединений из меди с покрытием серебром;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в) выводы;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г) изоляционные материалы: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керамический изолятор;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 xml:space="preserve">- </w:t>
            </w:r>
            <w:proofErr w:type="spellStart"/>
            <w:r w:rsidRPr="00EA24C7">
              <w:rPr>
                <w:rFonts w:eastAsia="Calibri"/>
                <w:lang w:eastAsia="en-US"/>
              </w:rPr>
              <w:t>кремнеорганический</w:t>
            </w:r>
            <w:proofErr w:type="spellEnd"/>
            <w:r w:rsidRPr="00EA24C7">
              <w:rPr>
                <w:rFonts w:eastAsia="Calibri"/>
                <w:lang w:eastAsia="en-US"/>
              </w:rPr>
              <w:t xml:space="preserve"> изолятор.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д) токоведущие (за исключением контактов и контактных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соединений) и нетоковедущие части.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65</w:t>
            </w:r>
          </w:p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75</w:t>
            </w:r>
          </w:p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65</w:t>
            </w:r>
          </w:p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</w:p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160</w:t>
            </w:r>
          </w:p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140</w:t>
            </w:r>
          </w:p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</w:p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80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lastRenderedPageBreak/>
              <w:t>4.18.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Сопротивление между заземляющим болтом (винтом,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шпилькой) и каждой доступной к прикосновению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металлической нетоковедущей частью изделия, которая может оказаться под напряжением, Ом, не более.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0,1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338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4.</w:t>
            </w:r>
            <w:r>
              <w:rPr>
                <w:lang w:eastAsia="en-US"/>
              </w:rPr>
              <w:t>19</w:t>
            </w:r>
            <w:r w:rsidRPr="00EA24C7">
              <w:rPr>
                <w:lang w:val="en-US" w:eastAsia="en-US"/>
              </w:rPr>
              <w:t>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Способность коммутации наведенных токов Электромагнитное взаимодействие: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-ток отключения, А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-напряжение, кВ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Электростатическое взаимодействие: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-ток отключения, А</w:t>
            </w:r>
          </w:p>
          <w:p w:rsidR="003C23E3" w:rsidRPr="00EA24C7" w:rsidRDefault="003C23E3" w:rsidP="003265FE">
            <w:pPr>
              <w:rPr>
                <w:rFonts w:eastAsia="Calibri"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-напряжение, кВ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5.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5.1.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Конструктивная схема исполнения (Рубящего типа, Горизонтально-поворотный)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Горизонтально-поворотный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5.2</w:t>
            </w:r>
            <w:r w:rsidRPr="00EA24C7">
              <w:rPr>
                <w:lang w:val="en-US" w:eastAsia="en-US"/>
              </w:rPr>
              <w:t>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Вид привода разъединителя (Ручной, электродвигательный)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80409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Ручной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ZPM_TIP_PRIVOD</w:t>
            </w:r>
          </w:p>
        </w:tc>
      </w:tr>
      <w:tr w:rsidR="00804099" w:rsidRPr="00EA24C7" w:rsidTr="008B032D">
        <w:tc>
          <w:tcPr>
            <w:tcW w:w="718" w:type="dxa"/>
            <w:vAlign w:val="center"/>
          </w:tcPr>
          <w:p w:rsidR="00804099" w:rsidRPr="00EA24C7" w:rsidRDefault="00804099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5.3.</w:t>
            </w:r>
          </w:p>
        </w:tc>
        <w:tc>
          <w:tcPr>
            <w:tcW w:w="4501" w:type="dxa"/>
            <w:vAlign w:val="center"/>
          </w:tcPr>
          <w:p w:rsidR="00804099" w:rsidRPr="00EA24C7" w:rsidRDefault="00804099" w:rsidP="003265FE">
            <w:pPr>
              <w:rPr>
                <w:lang w:val="en-US" w:eastAsia="en-US"/>
              </w:rPr>
            </w:pPr>
            <w:r w:rsidRPr="00EA24C7">
              <w:rPr>
                <w:lang w:eastAsia="en-US"/>
              </w:rPr>
              <w:t>Количество заземлителей на 1 полюс</w:t>
            </w:r>
            <w:r w:rsidRPr="00EA24C7">
              <w:rPr>
                <w:lang w:val="en-US" w:eastAsia="en-US"/>
              </w:rPr>
              <w:t xml:space="preserve"> (</w:t>
            </w:r>
            <w:r w:rsidRPr="00EA24C7">
              <w:rPr>
                <w:lang w:eastAsia="en-US"/>
              </w:rPr>
              <w:t>0/1/2</w:t>
            </w:r>
            <w:r w:rsidRPr="00EA24C7">
              <w:rPr>
                <w:lang w:val="en-US" w:eastAsia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04099" w:rsidRDefault="0080409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804099" w:rsidRPr="00EA24C7" w:rsidRDefault="00804099" w:rsidP="00804099">
            <w:pPr>
              <w:ind w:left="-81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804099" w:rsidRPr="00EA24C7" w:rsidRDefault="00804099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804099" w:rsidRPr="00EA24C7" w:rsidRDefault="00804099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5.4.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Число полюсов, управляемых одним приводом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5.5.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Блокировка между главными и заземляющими ножами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разъединителя (механическая или электромагнитная)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5.6.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Ручное оперирование разъединителем и заземлителями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5.7.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Напряжение питания цепей блокировки, 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5.8.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Номинальное напряжение питания электропривода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-</w:t>
            </w:r>
            <w:r w:rsidRPr="00EA24C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A24C7">
              <w:rPr>
                <w:lang w:eastAsia="en-US"/>
              </w:rPr>
              <w:t>для трехфазного переменного тока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-</w:t>
            </w:r>
            <w:r w:rsidRPr="00EA24C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A24C7">
              <w:rPr>
                <w:lang w:eastAsia="en-US"/>
              </w:rPr>
              <w:t>для однофазного переменного тока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75BA" w:rsidRDefault="007A75BA" w:rsidP="003265FE">
            <w:pPr>
              <w:jc w:val="center"/>
              <w:rPr>
                <w:lang w:eastAsia="en-US"/>
              </w:rPr>
            </w:pPr>
          </w:p>
          <w:p w:rsidR="007A75BA" w:rsidRDefault="007A75BA" w:rsidP="003265FE">
            <w:pPr>
              <w:jc w:val="center"/>
              <w:rPr>
                <w:lang w:eastAsia="en-US"/>
              </w:rPr>
            </w:pPr>
          </w:p>
          <w:p w:rsidR="003C23E3" w:rsidRDefault="0080409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225039" w:rsidRPr="00EA24C7" w:rsidRDefault="00225039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5.9.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Контактная площадка для присоединения заземляющего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проводника и заземляющий зажим в виде болта (болтов),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выполненного из металла, стойкого в отношении коррозии или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покрытого металлом, предохраняющим его от коррозии. (да/нет)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lastRenderedPageBreak/>
              <w:t>Знак заземления возле контактной площадки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5.10.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Устройства для присоединения кабелей (проводников) в приводах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150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5.11.</w:t>
            </w:r>
          </w:p>
        </w:tc>
        <w:tc>
          <w:tcPr>
            <w:tcW w:w="4501" w:type="dxa"/>
            <w:tcBorders>
              <w:bottom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bCs/>
                <w:lang w:eastAsia="en-US"/>
              </w:rPr>
            </w:pPr>
            <w:r w:rsidRPr="00EA24C7">
              <w:rPr>
                <w:bCs/>
                <w:lang w:eastAsia="en-US"/>
              </w:rPr>
              <w:t>Антикоррозийное покрытие или материал, неподверженный коррозии (да/нет)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125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5.12.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bCs/>
                <w:lang w:eastAsia="en-US"/>
              </w:rPr>
            </w:pPr>
            <w:r w:rsidRPr="00EA24C7">
              <w:rPr>
                <w:rFonts w:eastAsia="Calibri"/>
                <w:lang w:eastAsia="en-US"/>
              </w:rPr>
              <w:t>Усиленный вариант исполнения изоляции (да/нет)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125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5.13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3C23E3" w:rsidRPr="00EA24C7" w:rsidRDefault="003C23E3" w:rsidP="003265FE">
            <w:pPr>
              <w:rPr>
                <w:bCs/>
                <w:lang w:eastAsia="en-US"/>
              </w:rPr>
            </w:pPr>
            <w:r w:rsidRPr="00EA24C7">
              <w:rPr>
                <w:bCs/>
                <w:lang w:eastAsia="en-US"/>
              </w:rPr>
              <w:t>Защита оснований (подшипников) подвижных (поворотных) изоляторов, шарнирных соединений с подшипниками качения (скольжения) с заложенной в них смазкой, узлов с вращающимися электрическими контактами и выводами от попадания в них пыли (в том числе снежной) и дождя (да/ нет)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F5873" w:rsidRPr="00EA24C7" w:rsidTr="003265FE">
        <w:trPr>
          <w:trHeight w:val="125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1F5873" w:rsidRPr="001F5873" w:rsidRDefault="001F5873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5.14</w:t>
            </w:r>
          </w:p>
        </w:tc>
        <w:tc>
          <w:tcPr>
            <w:tcW w:w="4501" w:type="dxa"/>
            <w:tcBorders>
              <w:top w:val="single" w:sz="4" w:space="0" w:color="auto"/>
            </w:tcBorders>
            <w:vAlign w:val="center"/>
          </w:tcPr>
          <w:p w:rsidR="001F5873" w:rsidRPr="00EA24C7" w:rsidRDefault="001F5873" w:rsidP="003265F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Тип изоляции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1F5873" w:rsidRDefault="001F5873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полимер</w:t>
            </w: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1F5873" w:rsidRPr="00EA24C7" w:rsidRDefault="001F587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:rsidR="001F5873" w:rsidRPr="00EA24C7" w:rsidRDefault="001F587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6.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b/>
                <w:bCs/>
                <w:strike/>
                <w:lang w:eastAsia="en-US"/>
              </w:rPr>
            </w:pPr>
            <w:r w:rsidRPr="00EA24C7">
              <w:rPr>
                <w:b/>
                <w:bCs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6.1.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УХЛ1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ZPM_KLIMAT_RAZM</w:t>
            </w:r>
          </w:p>
        </w:tc>
      </w:tr>
      <w:tr w:rsidR="003C23E3" w:rsidRPr="00EA24C7" w:rsidTr="003265FE">
        <w:trPr>
          <w:trHeight w:val="696"/>
        </w:trPr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6.2.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+50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6.3.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-60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279"/>
        </w:trPr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6.4.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Толщина стенки гололеда, мм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20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279"/>
        </w:trPr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6.5.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Допустимая скорость ветра при отсутствии гололеда, м/с, не более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40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279"/>
        </w:trPr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6.6.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Допустимая скорость ветра при наличии гололеда, м/с, не более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15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279"/>
        </w:trPr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6.7</w:t>
            </w:r>
            <w:r w:rsidRPr="00EA24C7">
              <w:rPr>
                <w:lang w:val="en-US" w:eastAsia="en-US"/>
              </w:rPr>
              <w:t>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Степень загрязнения атмосферы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ZPM_STEPEN_ZAGRYAZN_ATM</w:t>
            </w:r>
          </w:p>
        </w:tc>
      </w:tr>
      <w:tr w:rsidR="003C23E3" w:rsidRPr="00EA24C7" w:rsidTr="003265FE">
        <w:trPr>
          <w:trHeight w:val="279"/>
        </w:trPr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6.8.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Высота установки над уровнем моря, м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6.9.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7.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Комплектность поставки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7.1.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7.2.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8.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Требования по надежности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lastRenderedPageBreak/>
              <w:t>8.1.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60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8.2.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Срок службы, лет, не менее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30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ZPM_SROK_SLUZBY</w:t>
            </w: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8.3.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eastAsia="en-US"/>
              </w:rPr>
              <w:t>8.4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Класс разъединителя по механической износостойкости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М2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8.5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Ресурс по механической стойкости, циклов В - 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10000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8.6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3C23E3" w:rsidRPr="00EA24C7" w:rsidRDefault="003C23E3" w:rsidP="003265FE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3C23E3" w:rsidRPr="00EA24C7" w:rsidRDefault="003C23E3" w:rsidP="003265FE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3C23E3" w:rsidRPr="00EA24C7" w:rsidRDefault="003C23E3" w:rsidP="003265FE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3C23E3" w:rsidRPr="00EA24C7" w:rsidRDefault="003C23E3" w:rsidP="003265FE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8.7.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417" w:type="dxa"/>
            <w:shd w:val="clear" w:color="auto" w:fill="auto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  <w:r w:rsidRPr="00EA24C7">
              <w:rPr>
                <w:sz w:val="20"/>
                <w:szCs w:val="20"/>
                <w:lang w:eastAsia="en-US"/>
              </w:rPr>
              <w:t>ZPM_PARAM_TEH_SOST</w:t>
            </w: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9.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Требования по безопасности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9.1.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Наличие сертификата соответствия или декларации о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 xml:space="preserve">соответствии требованиям безопасности в системе ГОСТ Р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Да, указать номер и дату документов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9.2.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Указатель включенного и отключенного положений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разъединителя в приводе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9.3.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Фиксация включенного и отключенного положений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9.4.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Блокировка включения заземлителя при включенном положении разъединителя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9.5.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Блокировка включения разъединителя при включенном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положении заземлителя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9.6.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Коэффициент запаса механической прочности изоляторов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разъединителей, не менее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C5136D" w:rsidRDefault="003C23E3" w:rsidP="003265FE">
            <w:pPr>
              <w:jc w:val="center"/>
              <w:rPr>
                <w:lang w:val="en-US" w:eastAsia="en-US"/>
              </w:rPr>
            </w:pPr>
            <w:r w:rsidRPr="00C5136D">
              <w:rPr>
                <w:lang w:val="en-US" w:eastAsia="en-US"/>
              </w:rPr>
              <w:t>9.7</w:t>
            </w:r>
          </w:p>
        </w:tc>
        <w:tc>
          <w:tcPr>
            <w:tcW w:w="4501" w:type="dxa"/>
            <w:vAlign w:val="center"/>
          </w:tcPr>
          <w:p w:rsidR="003C23E3" w:rsidRPr="00C5136D" w:rsidRDefault="003C23E3" w:rsidP="003265FE">
            <w:pPr>
              <w:rPr>
                <w:lang w:eastAsia="en-US"/>
              </w:rPr>
            </w:pPr>
            <w:r w:rsidRPr="00C5136D">
              <w:rPr>
                <w:lang w:eastAsia="en-US"/>
              </w:rPr>
              <w:t>Степень защиты шкафа привода и шкафа управления, не ниже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</w:tcPr>
          <w:p w:rsidR="003C23E3" w:rsidRPr="00C5136D" w:rsidRDefault="003C23E3" w:rsidP="003265FE">
            <w:pPr>
              <w:jc w:val="center"/>
              <w:rPr>
                <w:lang w:val="en-US" w:eastAsia="en-US"/>
              </w:rPr>
            </w:pPr>
            <w:r w:rsidRPr="00C5136D">
              <w:rPr>
                <w:lang w:eastAsia="en-US"/>
              </w:rPr>
              <w:t>9.8</w:t>
            </w:r>
          </w:p>
        </w:tc>
        <w:tc>
          <w:tcPr>
            <w:tcW w:w="4501" w:type="dxa"/>
          </w:tcPr>
          <w:p w:rsidR="003C23E3" w:rsidRPr="00C5136D" w:rsidRDefault="003C23E3" w:rsidP="003265FE">
            <w:pPr>
              <w:rPr>
                <w:lang w:eastAsia="en-US"/>
              </w:rPr>
            </w:pPr>
            <w:r w:rsidRPr="00C5136D">
              <w:rPr>
                <w:szCs w:val="22"/>
              </w:rPr>
              <w:t>Наличие креплений для установки анкерных устройств (анкерных столбов, анкерных линий) с целью обеспечения безопасной работы на оборудовании высотой более 1,8 м. (</w:t>
            </w:r>
            <w:r w:rsidRPr="00C5136D">
              <w:t xml:space="preserve">Правила по охране труда при работе на высоте, </w:t>
            </w:r>
            <w:r w:rsidRPr="00C5136D">
              <w:lastRenderedPageBreak/>
              <w:t>утвержденные приказом Минтруда России от 28.03.2014 № 155н (в ред. приказа Минтруда России от 17.06.2015 № 383н)</w:t>
            </w:r>
            <w:r w:rsidRPr="00C5136D">
              <w:rPr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3C23E3" w:rsidRPr="00A10A85" w:rsidRDefault="003C23E3" w:rsidP="003265FE">
            <w:pPr>
              <w:jc w:val="center"/>
              <w:rPr>
                <w:color w:val="002060"/>
                <w:lang w:eastAsia="en-US"/>
              </w:rPr>
            </w:pPr>
            <w:r w:rsidRPr="00A10A85">
              <w:rPr>
                <w:rFonts w:eastAsia="Calibri"/>
                <w:color w:val="002060"/>
                <w:szCs w:val="22"/>
                <w:lang w:eastAsia="en-US"/>
              </w:rPr>
              <w:lastRenderedPageBreak/>
              <w:t>Да</w:t>
            </w:r>
          </w:p>
        </w:tc>
        <w:tc>
          <w:tcPr>
            <w:tcW w:w="1702" w:type="dxa"/>
          </w:tcPr>
          <w:p w:rsidR="003C23E3" w:rsidRPr="00A10A85" w:rsidRDefault="003C23E3" w:rsidP="003265FE">
            <w:pPr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A10A85" w:rsidRDefault="003C23E3" w:rsidP="003265FE">
            <w:pPr>
              <w:jc w:val="center"/>
              <w:rPr>
                <w:color w:val="002060"/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C5136D" w:rsidRDefault="003C23E3" w:rsidP="003265FE">
            <w:pPr>
              <w:jc w:val="center"/>
              <w:rPr>
                <w:b/>
                <w:lang w:eastAsia="en-US"/>
              </w:rPr>
            </w:pPr>
            <w:r w:rsidRPr="00C5136D">
              <w:rPr>
                <w:b/>
                <w:lang w:eastAsia="en-US"/>
              </w:rPr>
              <w:t xml:space="preserve">10. </w:t>
            </w:r>
          </w:p>
        </w:tc>
        <w:tc>
          <w:tcPr>
            <w:tcW w:w="4501" w:type="dxa"/>
            <w:vAlign w:val="center"/>
          </w:tcPr>
          <w:p w:rsidR="003C23E3" w:rsidRPr="00C5136D" w:rsidRDefault="003C23E3" w:rsidP="003265FE">
            <w:pPr>
              <w:rPr>
                <w:b/>
                <w:lang w:eastAsia="en-US"/>
              </w:rPr>
            </w:pPr>
            <w:r w:rsidRPr="00C5136D">
              <w:rPr>
                <w:b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rPr>
          <w:trHeight w:val="664"/>
        </w:trPr>
        <w:tc>
          <w:tcPr>
            <w:tcW w:w="718" w:type="dxa"/>
            <w:vAlign w:val="center"/>
          </w:tcPr>
          <w:p w:rsidR="003C23E3" w:rsidRPr="00C5136D" w:rsidRDefault="003C23E3" w:rsidP="003265FE">
            <w:pPr>
              <w:rPr>
                <w:lang w:eastAsia="en-US"/>
              </w:rPr>
            </w:pPr>
            <w:r w:rsidRPr="00C5136D">
              <w:rPr>
                <w:lang w:eastAsia="en-US"/>
              </w:rPr>
              <w:t>10.1.</w:t>
            </w:r>
          </w:p>
        </w:tc>
        <w:tc>
          <w:tcPr>
            <w:tcW w:w="4501" w:type="dxa"/>
            <w:vAlign w:val="center"/>
          </w:tcPr>
          <w:p w:rsidR="003C23E3" w:rsidRPr="00C5136D" w:rsidRDefault="003C23E3" w:rsidP="00415538">
            <w:pPr>
              <w:rPr>
                <w:lang w:eastAsia="en-US"/>
              </w:rPr>
            </w:pPr>
            <w:r w:rsidRPr="00C5136D">
              <w:rPr>
                <w:lang w:eastAsia="en-US"/>
              </w:rPr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415538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415538" w:rsidP="003265FE">
            <w:pPr>
              <w:rPr>
                <w:sz w:val="20"/>
                <w:szCs w:val="20"/>
                <w:lang w:eastAsia="en-US"/>
              </w:rPr>
            </w:pPr>
            <w:r w:rsidRPr="00C5136D">
              <w:rPr>
                <w:lang w:eastAsia="en-US"/>
              </w:rPr>
              <w:t>указать номер и дату документа</w:t>
            </w: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C5136D" w:rsidRDefault="003C23E3" w:rsidP="003265FE">
            <w:pPr>
              <w:jc w:val="center"/>
              <w:rPr>
                <w:b/>
                <w:lang w:eastAsia="en-US"/>
              </w:rPr>
            </w:pPr>
            <w:r w:rsidRPr="00C5136D">
              <w:rPr>
                <w:b/>
                <w:lang w:eastAsia="en-US"/>
              </w:rPr>
              <w:t>11.</w:t>
            </w:r>
          </w:p>
        </w:tc>
        <w:tc>
          <w:tcPr>
            <w:tcW w:w="4501" w:type="dxa"/>
            <w:vAlign w:val="center"/>
          </w:tcPr>
          <w:p w:rsidR="003C23E3" w:rsidRPr="00C5136D" w:rsidRDefault="003C23E3" w:rsidP="003265FE">
            <w:pPr>
              <w:rPr>
                <w:b/>
                <w:lang w:eastAsia="en-US"/>
              </w:rPr>
            </w:pPr>
            <w:r w:rsidRPr="00C5136D">
              <w:rPr>
                <w:b/>
                <w:lang w:eastAsia="en-US"/>
              </w:rPr>
              <w:t>Требования по экологии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rPr>
                <w:b/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C5136D" w:rsidRDefault="003C23E3" w:rsidP="003265FE">
            <w:pPr>
              <w:jc w:val="center"/>
              <w:rPr>
                <w:lang w:eastAsia="en-US"/>
              </w:rPr>
            </w:pPr>
            <w:r w:rsidRPr="00C5136D">
              <w:rPr>
                <w:lang w:eastAsia="en-US"/>
              </w:rPr>
              <w:t>11.1.</w:t>
            </w:r>
          </w:p>
        </w:tc>
        <w:tc>
          <w:tcPr>
            <w:tcW w:w="4501" w:type="dxa"/>
            <w:vAlign w:val="center"/>
          </w:tcPr>
          <w:p w:rsidR="003C23E3" w:rsidRPr="00C5136D" w:rsidRDefault="003C23E3" w:rsidP="003265FE">
            <w:pPr>
              <w:rPr>
                <w:lang w:eastAsia="en-US"/>
              </w:rPr>
            </w:pPr>
            <w:r w:rsidRPr="00C5136D">
              <w:rPr>
                <w:lang w:eastAsia="en-US"/>
              </w:rPr>
              <w:t>Напряжение радиопомех, создаваемых разъединителями при</w:t>
            </w:r>
          </w:p>
          <w:p w:rsidR="003C23E3" w:rsidRPr="00C5136D" w:rsidRDefault="003C23E3" w:rsidP="003265FE">
            <w:pPr>
              <w:rPr>
                <w:lang w:eastAsia="en-US"/>
              </w:rPr>
            </w:pPr>
            <w:r w:rsidRPr="00C5136D">
              <w:rPr>
                <w:lang w:eastAsia="en-US"/>
              </w:rPr>
              <w:t>напряжении 1,1Uн.р./√3, мкВ, не более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12.</w:t>
            </w:r>
          </w:p>
        </w:tc>
        <w:tc>
          <w:tcPr>
            <w:tcW w:w="4501" w:type="dxa"/>
            <w:vAlign w:val="center"/>
          </w:tcPr>
          <w:p w:rsidR="003C23E3" w:rsidRPr="00EA24C7" w:rsidRDefault="003C23E3" w:rsidP="003265FE">
            <w:pPr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12.1.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12.2.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Условия транспортирования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12.3.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Наличие «шок-индикатора» на транспортной упаковке для контроля условий транспортировки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12.4.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  <w:r w:rsidRPr="00EA24C7">
              <w:rPr>
                <w:lang w:eastAsia="en-US"/>
              </w:rPr>
              <w:t>12.5.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lang w:val="en-US" w:eastAsia="en-US"/>
              </w:rPr>
            </w:pPr>
            <w:r w:rsidRPr="00EA24C7">
              <w:rPr>
                <w:b/>
                <w:lang w:val="en-US" w:eastAsia="en-US"/>
              </w:rPr>
              <w:t>13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Требования к сервисным центрам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lang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13.1.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 xml:space="preserve">Наличие помещения, склада запасных частей и ремонтной базы (приборы и соответствующие инструменты) для осуществления технического обслуживания, гарантийного и </w:t>
            </w:r>
            <w:proofErr w:type="spellStart"/>
            <w:r w:rsidRPr="00EA24C7">
              <w:rPr>
                <w:lang w:eastAsia="en-US"/>
              </w:rPr>
              <w:t>постгарантийного</w:t>
            </w:r>
            <w:proofErr w:type="spellEnd"/>
            <w:r w:rsidRPr="00EA24C7">
              <w:rPr>
                <w:lang w:eastAsia="en-US"/>
              </w:rPr>
              <w:t xml:space="preserve"> ремонта.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13.2.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Организация обучения и периодическая аттестация персонала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эксплуатирующей организации, с выдачей сертификатов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13.3.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Наличие достаточного количества аттестованных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производителем специалистов для осуществления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lastRenderedPageBreak/>
              <w:t xml:space="preserve">технического обслуживания, гарантийного и </w:t>
            </w:r>
            <w:proofErr w:type="spellStart"/>
            <w:r w:rsidRPr="00EA24C7">
              <w:rPr>
                <w:lang w:eastAsia="en-US"/>
              </w:rPr>
              <w:t>постгарантийного</w:t>
            </w:r>
            <w:proofErr w:type="spellEnd"/>
            <w:r w:rsidRPr="00EA24C7">
              <w:rPr>
                <w:lang w:eastAsia="en-US"/>
              </w:rPr>
              <w:t xml:space="preserve"> ремонта.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13.4.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Наличие согласованного с эксплуатирующей организацией аварийного резерва запчастей.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13.5.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Консультации и рекомендации по эксплуатации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и ремонту оборудования специалистами сервисного центра для потребителей закреплённого региона.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13.6.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Оперативное прибытие специалистов сервисного центра с</w:t>
            </w:r>
          </w:p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необходимыми инструментами, оборудованием и запчастями на объекты, где возникают проблемы с установленным оборудованием, в течение не более 72 часов с момента вызова.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lang w:val="en-US" w:eastAsia="en-US"/>
              </w:rPr>
            </w:pPr>
            <w:r w:rsidRPr="00EA24C7">
              <w:rPr>
                <w:lang w:val="en-US" w:eastAsia="en-US"/>
              </w:rPr>
              <w:t>13.7.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lang w:eastAsia="en-US"/>
              </w:rPr>
            </w:pPr>
            <w:r w:rsidRPr="00EA24C7">
              <w:rPr>
                <w:lang w:eastAsia="en-US"/>
              </w:rPr>
              <w:t>Поставка любых запасных частей, ремонт и/или замена любого блока оборудования в течение 20 лет с даты окончания Гарантийного срока. (да/нет)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225039" w:rsidP="003265F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vAlign w:val="center"/>
          </w:tcPr>
          <w:p w:rsidR="003C23E3" w:rsidRPr="00EA24C7" w:rsidRDefault="003C23E3" w:rsidP="003265FE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C23E3" w:rsidRPr="00EA24C7" w:rsidTr="003265FE">
        <w:tc>
          <w:tcPr>
            <w:tcW w:w="718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lang w:val="en-US" w:eastAsia="en-US"/>
              </w:rPr>
            </w:pPr>
            <w:r w:rsidRPr="00EA24C7">
              <w:rPr>
                <w:b/>
                <w:lang w:val="en-US" w:eastAsia="en-US"/>
              </w:rPr>
              <w:t>14</w:t>
            </w:r>
          </w:p>
        </w:tc>
        <w:tc>
          <w:tcPr>
            <w:tcW w:w="4501" w:type="dxa"/>
          </w:tcPr>
          <w:p w:rsidR="003C23E3" w:rsidRPr="00EA24C7" w:rsidRDefault="003C23E3" w:rsidP="003265FE">
            <w:pPr>
              <w:rPr>
                <w:b/>
                <w:lang w:eastAsia="en-US"/>
              </w:rPr>
            </w:pPr>
            <w:r w:rsidRPr="00EA24C7">
              <w:rPr>
                <w:b/>
                <w:lang w:eastAsia="en-US"/>
              </w:rPr>
              <w:t>Дополнительные требования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702" w:type="dxa"/>
            <w:vAlign w:val="center"/>
          </w:tcPr>
          <w:p w:rsidR="003C23E3" w:rsidRPr="00EA24C7" w:rsidRDefault="003C23E3" w:rsidP="003265FE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567" w:type="dxa"/>
          </w:tcPr>
          <w:p w:rsidR="003C23E3" w:rsidRPr="00EA24C7" w:rsidRDefault="003C23E3" w:rsidP="003265FE">
            <w:pPr>
              <w:jc w:val="center"/>
              <w:rPr>
                <w:b/>
                <w:lang w:val="en-US" w:eastAsia="en-US"/>
              </w:rPr>
            </w:pPr>
          </w:p>
        </w:tc>
      </w:tr>
      <w:tr w:rsidR="0067312B" w:rsidRPr="00EA24C7" w:rsidTr="003265FE">
        <w:tc>
          <w:tcPr>
            <w:tcW w:w="8338" w:type="dxa"/>
            <w:gridSpan w:val="4"/>
          </w:tcPr>
          <w:p w:rsidR="0067312B" w:rsidRPr="008E0591" w:rsidRDefault="0067312B" w:rsidP="003265FE">
            <w:r w:rsidRPr="008E0591">
              <w:t>Металлоконструкции для установки</w:t>
            </w:r>
            <w:r w:rsidR="00041CDF">
              <w:t xml:space="preserve"> (рама и стойки)</w:t>
            </w:r>
            <w:r w:rsidRPr="008E0591">
              <w:t xml:space="preserve"> </w:t>
            </w:r>
          </w:p>
        </w:tc>
        <w:tc>
          <w:tcPr>
            <w:tcW w:w="1567" w:type="dxa"/>
          </w:tcPr>
          <w:p w:rsidR="0067312B" w:rsidRPr="008E0591" w:rsidRDefault="00225039" w:rsidP="00804099">
            <w:pPr>
              <w:jc w:val="center"/>
            </w:pPr>
            <w:r>
              <w:t xml:space="preserve">Да </w:t>
            </w:r>
          </w:p>
        </w:tc>
      </w:tr>
    </w:tbl>
    <w:p w:rsidR="003C23E3" w:rsidRDefault="003C23E3" w:rsidP="00976F35">
      <w:pPr>
        <w:ind w:firstLine="709"/>
        <w:jc w:val="both"/>
        <w:rPr>
          <w:bCs/>
        </w:rPr>
      </w:pPr>
    </w:p>
    <w:p w:rsidR="00974E97" w:rsidRDefault="00974E97" w:rsidP="00862C04">
      <w:pPr>
        <w:spacing w:line="276" w:lineRule="auto"/>
        <w:ind w:firstLine="709"/>
        <w:jc w:val="both"/>
        <w:rPr>
          <w:lang w:eastAsia="en-US"/>
        </w:rPr>
      </w:pPr>
      <w:r w:rsidRPr="00EA24C7">
        <w:rPr>
          <w:lang w:eastAsia="en-US"/>
        </w:rPr>
        <w:t xml:space="preserve">Во всем неоговоренном </w:t>
      </w:r>
      <w:r w:rsidRPr="00974E97">
        <w:rPr>
          <w:lang w:eastAsia="en-US"/>
        </w:rPr>
        <w:t xml:space="preserve"> </w:t>
      </w:r>
      <w:r>
        <w:rPr>
          <w:lang w:eastAsia="en-US"/>
        </w:rPr>
        <w:t xml:space="preserve"> разъединители </w:t>
      </w:r>
      <w:r w:rsidRPr="00EA24C7">
        <w:rPr>
          <w:lang w:eastAsia="en-US"/>
        </w:rPr>
        <w:t>должны соответствовать требованиям СТО 56947007-29.130.10.077-2011 и ГОСТ 52726-2007</w:t>
      </w:r>
      <w:r w:rsidR="00862C04">
        <w:rPr>
          <w:lang w:eastAsia="en-US"/>
        </w:rPr>
        <w:t>.</w:t>
      </w:r>
    </w:p>
    <w:p w:rsidR="0067312B" w:rsidRDefault="0067312B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17053F" w:rsidRDefault="0017053F" w:rsidP="00974E97">
      <w:pPr>
        <w:spacing w:line="276" w:lineRule="auto"/>
        <w:rPr>
          <w:rFonts w:eastAsia="Calibri"/>
          <w:iCs/>
          <w:sz w:val="22"/>
          <w:szCs w:val="22"/>
          <w:lang w:eastAsia="en-US"/>
        </w:rPr>
      </w:pPr>
    </w:p>
    <w:p w:rsidR="000F4460" w:rsidRPr="00A013DB" w:rsidRDefault="000F4460" w:rsidP="00976F35">
      <w:pPr>
        <w:pStyle w:val="af0"/>
        <w:numPr>
          <w:ilvl w:val="0"/>
          <w:numId w:val="3"/>
        </w:numPr>
        <w:ind w:left="993" w:hanging="284"/>
        <w:jc w:val="both"/>
        <w:rPr>
          <w:b/>
          <w:bCs/>
          <w:sz w:val="24"/>
          <w:szCs w:val="24"/>
        </w:rPr>
      </w:pPr>
      <w:r w:rsidRPr="00A013DB">
        <w:rPr>
          <w:b/>
          <w:bCs/>
          <w:sz w:val="24"/>
          <w:szCs w:val="24"/>
        </w:rPr>
        <w:t xml:space="preserve">Общие </w:t>
      </w:r>
      <w:r w:rsidR="00637306" w:rsidRPr="00A013DB">
        <w:rPr>
          <w:b/>
          <w:bCs/>
          <w:sz w:val="24"/>
          <w:szCs w:val="24"/>
        </w:rPr>
        <w:t>требования</w:t>
      </w:r>
      <w:r w:rsidRPr="00A013DB">
        <w:rPr>
          <w:b/>
          <w:bCs/>
          <w:sz w:val="24"/>
          <w:szCs w:val="24"/>
        </w:rPr>
        <w:t>.</w:t>
      </w:r>
    </w:p>
    <w:p w:rsidR="00862C04" w:rsidRPr="00862C04" w:rsidRDefault="00862C04" w:rsidP="00862C04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862C04" w:rsidRPr="00862C04" w:rsidRDefault="00862C04" w:rsidP="00862C04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862C04" w:rsidRPr="004908A7" w:rsidRDefault="00862C04" w:rsidP="00862C04">
      <w:pPr>
        <w:pStyle w:val="af0"/>
        <w:numPr>
          <w:ilvl w:val="1"/>
          <w:numId w:val="17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862C04" w:rsidRPr="004908A7" w:rsidRDefault="00862C04" w:rsidP="00862C04">
      <w:pPr>
        <w:pStyle w:val="af0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862C04" w:rsidRPr="004908A7" w:rsidRDefault="00862C04" w:rsidP="00862C04">
      <w:pPr>
        <w:pStyle w:val="af0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62C04" w:rsidRPr="00662380" w:rsidRDefault="00862C04" w:rsidP="00862C04">
      <w:pPr>
        <w:pStyle w:val="af0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 xml:space="preserve">ПАО «Россети Центр» и </w:t>
      </w:r>
      <w:r w:rsidRPr="00370BBE">
        <w:rPr>
          <w:sz w:val="24"/>
          <w:szCs w:val="24"/>
        </w:rPr>
        <w:t>ПАО «Россети Центр и Приволжье»</w:t>
      </w:r>
      <w: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:rsidR="00862C04" w:rsidRPr="00106614" w:rsidRDefault="00862C04" w:rsidP="00862C04">
      <w:pPr>
        <w:pStyle w:val="af0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Pr="00370BBE">
        <w:rPr>
          <w:sz w:val="24"/>
          <w:szCs w:val="24"/>
        </w:rPr>
        <w:t>ПАО «Россети Центр»/ПАО «Россети Центр и Приволжье»</w:t>
      </w:r>
      <w:r>
        <w:rPr>
          <w:sz w:val="24"/>
          <w:szCs w:val="24"/>
        </w:rPr>
        <w:t xml:space="preserve">. </w:t>
      </w:r>
    </w:p>
    <w:p w:rsidR="00862C04" w:rsidRPr="00DF31CF" w:rsidRDefault="00804099" w:rsidP="00862C04">
      <w:pPr>
        <w:pStyle w:val="af0"/>
        <w:numPr>
          <w:ilvl w:val="1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2684C">
        <w:rPr>
          <w:sz w:val="24"/>
          <w:szCs w:val="24"/>
        </w:rPr>
        <w:lastRenderedPageBreak/>
        <w:t>Победитель закупки на право заключения договора на поставку электротехнического оборудования для нужд ПАО «Россети Центр»/ПАО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Pr="00DF31CF">
        <w:rPr>
          <w:sz w:val="24"/>
          <w:szCs w:val="24"/>
        </w:rPr>
        <w:t>.</w:t>
      </w:r>
    </w:p>
    <w:p w:rsidR="00862C04" w:rsidRPr="004908A7" w:rsidRDefault="00862C04" w:rsidP="00862C04">
      <w:pPr>
        <w:pStyle w:val="af0"/>
        <w:numPr>
          <w:ilvl w:val="1"/>
          <w:numId w:val="17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862C04" w:rsidRPr="004908A7" w:rsidRDefault="00862C04" w:rsidP="00862C04">
      <w:pPr>
        <w:pStyle w:val="af0"/>
        <w:numPr>
          <w:ilvl w:val="1"/>
          <w:numId w:val="17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862C04" w:rsidRPr="004908A7" w:rsidRDefault="00862C04" w:rsidP="00862C04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862C04" w:rsidRDefault="00862C04" w:rsidP="00862C04">
      <w:pPr>
        <w:pStyle w:val="af0"/>
        <w:numPr>
          <w:ilvl w:val="1"/>
          <w:numId w:val="1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862C04" w:rsidRDefault="00862C04" w:rsidP="00862C04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6D361C" w:rsidRPr="004908A7" w:rsidRDefault="006D361C" w:rsidP="006D361C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6D361C" w:rsidRDefault="006D361C" w:rsidP="006D361C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6D361C" w:rsidRDefault="006D361C" w:rsidP="006D361C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2A045B" w:rsidRDefault="002A045B" w:rsidP="006D361C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2A045B" w:rsidRPr="004908A7" w:rsidRDefault="002A045B" w:rsidP="006D361C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6D361C" w:rsidRPr="004908A7" w:rsidRDefault="006D361C" w:rsidP="006D361C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6D361C" w:rsidRDefault="006D361C" w:rsidP="006D361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D361C" w:rsidRPr="00B7527C" w:rsidRDefault="006D361C" w:rsidP="006D361C">
      <w:pPr>
        <w:tabs>
          <w:tab w:val="left" w:pos="1560"/>
        </w:tabs>
        <w:spacing w:line="276" w:lineRule="auto"/>
        <w:jc w:val="both"/>
      </w:pPr>
    </w:p>
    <w:p w:rsidR="006D361C" w:rsidRPr="004908A7" w:rsidRDefault="006D361C" w:rsidP="006D361C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6D361C" w:rsidRPr="004908A7" w:rsidRDefault="006D361C" w:rsidP="006D361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D361C" w:rsidRPr="004908A7" w:rsidRDefault="006D361C" w:rsidP="006D361C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D361C" w:rsidRPr="004908A7" w:rsidRDefault="006D361C" w:rsidP="006D361C">
      <w:pPr>
        <w:pStyle w:val="af0"/>
        <w:numPr>
          <w:ilvl w:val="0"/>
          <w:numId w:val="19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6D361C" w:rsidRPr="004908A7" w:rsidRDefault="006D361C" w:rsidP="006D361C">
      <w:pPr>
        <w:pStyle w:val="af0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6D361C" w:rsidRPr="004908A7" w:rsidRDefault="006D361C" w:rsidP="006D361C">
      <w:pPr>
        <w:pStyle w:val="af0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руководство по эксплуатации; </w:t>
      </w:r>
    </w:p>
    <w:p w:rsidR="006D361C" w:rsidRDefault="006D361C" w:rsidP="006D361C">
      <w:pPr>
        <w:pStyle w:val="af0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6D361C" w:rsidRPr="004908A7" w:rsidRDefault="006D361C" w:rsidP="006D361C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6D361C" w:rsidRPr="00114A15" w:rsidRDefault="006D361C" w:rsidP="006D361C">
      <w:pPr>
        <w:pStyle w:val="af0"/>
        <w:numPr>
          <w:ilvl w:val="0"/>
          <w:numId w:val="17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6D361C" w:rsidRPr="00701206" w:rsidRDefault="006D361C" w:rsidP="006D361C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6D361C" w:rsidRPr="00BB07AE" w:rsidRDefault="006D361C" w:rsidP="006D361C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6D361C" w:rsidRPr="00BB07AE" w:rsidRDefault="006D361C" w:rsidP="006D361C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6D361C" w:rsidRDefault="006D361C" w:rsidP="006D361C">
      <w:pPr>
        <w:rPr>
          <w:sz w:val="28"/>
          <w:szCs w:val="28"/>
        </w:rPr>
      </w:pPr>
    </w:p>
    <w:p w:rsidR="00041CDF" w:rsidRDefault="00041CDF" w:rsidP="006D361C">
      <w:pPr>
        <w:rPr>
          <w:sz w:val="28"/>
          <w:szCs w:val="28"/>
        </w:rPr>
      </w:pPr>
    </w:p>
    <w:p w:rsidR="0017053F" w:rsidRDefault="0017053F" w:rsidP="0017053F"/>
    <w:p w:rsidR="0017053F" w:rsidRDefault="0017053F" w:rsidP="0017053F">
      <w:pPr>
        <w:rPr>
          <w:sz w:val="28"/>
          <w:szCs w:val="28"/>
        </w:rPr>
      </w:pPr>
    </w:p>
    <w:p w:rsidR="0017053F" w:rsidRDefault="0017053F" w:rsidP="0017053F">
      <w:pPr>
        <w:rPr>
          <w:sz w:val="28"/>
          <w:szCs w:val="28"/>
        </w:rPr>
      </w:pPr>
    </w:p>
    <w:p w:rsidR="0017053F" w:rsidRPr="00D70D8C" w:rsidRDefault="0017053F" w:rsidP="0017053F">
      <w:pPr>
        <w:tabs>
          <w:tab w:val="left" w:pos="567"/>
        </w:tabs>
        <w:jc w:val="both"/>
      </w:pPr>
      <w:r w:rsidRPr="00D70D8C">
        <w:t xml:space="preserve">Начальник службы ПС УВС </w:t>
      </w:r>
      <w:r w:rsidRPr="00D70D8C">
        <w:tab/>
      </w:r>
      <w:r w:rsidRPr="00D70D8C">
        <w:tab/>
      </w:r>
      <w:r w:rsidRPr="00D70D8C">
        <w:tab/>
      </w:r>
      <w:r w:rsidRPr="00D70D8C">
        <w:tab/>
      </w:r>
      <w:r w:rsidRPr="00D70D8C">
        <w:tab/>
      </w:r>
      <w:r w:rsidRPr="00D70D8C">
        <w:tab/>
        <w:t>В.Ф. Севостьянов</w:t>
      </w:r>
    </w:p>
    <w:p w:rsidR="0017053F" w:rsidRDefault="0017053F" w:rsidP="0017053F">
      <w:pPr>
        <w:rPr>
          <w:sz w:val="20"/>
          <w:szCs w:val="20"/>
        </w:rPr>
      </w:pPr>
    </w:p>
    <w:p w:rsidR="0017053F" w:rsidRDefault="0017053F" w:rsidP="0017053F">
      <w:pPr>
        <w:rPr>
          <w:sz w:val="20"/>
          <w:szCs w:val="20"/>
        </w:rPr>
      </w:pPr>
    </w:p>
    <w:p w:rsidR="00D56961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Pr="00C27127" w:rsidRDefault="00D56961" w:rsidP="00D56961">
      <w:pPr>
        <w:rPr>
          <w:sz w:val="20"/>
        </w:rPr>
      </w:pPr>
    </w:p>
    <w:p w:rsidR="00D56961" w:rsidRDefault="00D56961" w:rsidP="00D56961">
      <w:pPr>
        <w:rPr>
          <w:sz w:val="20"/>
        </w:rPr>
      </w:pPr>
    </w:p>
    <w:p w:rsidR="00D56961" w:rsidRDefault="00D56961" w:rsidP="00D56961">
      <w:pPr>
        <w:pStyle w:val="a9"/>
        <w:jc w:val="both"/>
        <w:rPr>
          <w:sz w:val="20"/>
        </w:rPr>
      </w:pPr>
      <w:r>
        <w:rPr>
          <w:sz w:val="20"/>
        </w:rPr>
        <w:t>исп. В.В. Поплавский</w:t>
      </w:r>
    </w:p>
    <w:p w:rsidR="00826EB5" w:rsidRPr="00976F35" w:rsidRDefault="00D56961" w:rsidP="002A045B">
      <w:pPr>
        <w:jc w:val="both"/>
      </w:pPr>
      <w:r>
        <w:rPr>
          <w:sz w:val="20"/>
        </w:rPr>
        <w:t>тел. 58-16-58</w:t>
      </w:r>
    </w:p>
    <w:sectPr w:rsidR="00826EB5" w:rsidRPr="00976F35" w:rsidSect="00217109">
      <w:headerReference w:type="default" r:id="rId8"/>
      <w:headerReference w:type="first" r:id="rId9"/>
      <w:pgSz w:w="11906" w:h="16838"/>
      <w:pgMar w:top="567" w:right="567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A0F" w:rsidRDefault="00485A0F" w:rsidP="0043679D">
      <w:r>
        <w:separator/>
      </w:r>
    </w:p>
  </w:endnote>
  <w:endnote w:type="continuationSeparator" w:id="0">
    <w:p w:rsidR="00485A0F" w:rsidRDefault="00485A0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A0F" w:rsidRDefault="00485A0F" w:rsidP="0043679D">
      <w:r>
        <w:separator/>
      </w:r>
    </w:p>
  </w:footnote>
  <w:footnote w:type="continuationSeparator" w:id="0">
    <w:p w:rsidR="00485A0F" w:rsidRDefault="00485A0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68834"/>
      <w:docPartObj>
        <w:docPartGallery w:val="Page Numbers (Top of Page)"/>
        <w:docPartUnique/>
      </w:docPartObj>
    </w:sdtPr>
    <w:sdtEndPr/>
    <w:sdtContent>
      <w:p w:rsidR="00DE5126" w:rsidRDefault="00DE5126">
        <w:pPr>
          <w:pStyle w:val="af2"/>
          <w:jc w:val="center"/>
        </w:pPr>
      </w:p>
      <w:p w:rsidR="00DE5126" w:rsidRDefault="00DE5126">
        <w:pPr>
          <w:pStyle w:val="af2"/>
          <w:jc w:val="center"/>
        </w:pPr>
        <w:r w:rsidRPr="00AC1328">
          <w:rPr>
            <w:sz w:val="20"/>
            <w:szCs w:val="20"/>
          </w:rPr>
          <w:fldChar w:fldCharType="begin"/>
        </w:r>
        <w:r w:rsidRPr="00AC1328">
          <w:rPr>
            <w:sz w:val="20"/>
            <w:szCs w:val="20"/>
          </w:rPr>
          <w:instrText xml:space="preserve"> PAGE   \* MERGEFORMAT </w:instrText>
        </w:r>
        <w:r w:rsidRPr="00AC1328">
          <w:rPr>
            <w:sz w:val="20"/>
            <w:szCs w:val="20"/>
          </w:rPr>
          <w:fldChar w:fldCharType="separate"/>
        </w:r>
        <w:r w:rsidR="00EA5271">
          <w:rPr>
            <w:noProof/>
            <w:sz w:val="20"/>
            <w:szCs w:val="20"/>
          </w:rPr>
          <w:t>9</w:t>
        </w:r>
        <w:r w:rsidRPr="00AC1328">
          <w:rPr>
            <w:sz w:val="20"/>
            <w:szCs w:val="20"/>
          </w:rPr>
          <w:fldChar w:fldCharType="end"/>
        </w:r>
      </w:p>
    </w:sdtContent>
  </w:sdt>
  <w:p w:rsidR="00DE5126" w:rsidRDefault="00DE5126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68833"/>
      <w:docPartObj>
        <w:docPartGallery w:val="Page Numbers (Top of Page)"/>
        <w:docPartUnique/>
      </w:docPartObj>
    </w:sdtPr>
    <w:sdtEndPr/>
    <w:sdtContent>
      <w:p w:rsidR="00DE5126" w:rsidRDefault="00EA5271">
        <w:pPr>
          <w:pStyle w:val="af2"/>
          <w:jc w:val="center"/>
        </w:pPr>
      </w:p>
    </w:sdtContent>
  </w:sdt>
  <w:p w:rsidR="00DE5126" w:rsidRDefault="00DE5126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6D04C03"/>
    <w:multiLevelType w:val="hybridMultilevel"/>
    <w:tmpl w:val="96FCBC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D36C6"/>
    <w:multiLevelType w:val="hybridMultilevel"/>
    <w:tmpl w:val="27403E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7C9E137A"/>
    <w:multiLevelType w:val="multilevel"/>
    <w:tmpl w:val="BF12BDF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18"/>
  </w:num>
  <w:num w:numId="4">
    <w:abstractNumId w:val="0"/>
  </w:num>
  <w:num w:numId="5">
    <w:abstractNumId w:val="13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14"/>
  </w:num>
  <w:num w:numId="11">
    <w:abstractNumId w:val="5"/>
  </w:num>
  <w:num w:numId="12">
    <w:abstractNumId w:val="12"/>
  </w:num>
  <w:num w:numId="13">
    <w:abstractNumId w:val="11"/>
  </w:num>
  <w:num w:numId="14">
    <w:abstractNumId w:val="4"/>
  </w:num>
  <w:num w:numId="15">
    <w:abstractNumId w:val="3"/>
  </w:num>
  <w:num w:numId="16">
    <w:abstractNumId w:val="16"/>
  </w:num>
  <w:num w:numId="17">
    <w:abstractNumId w:val="7"/>
  </w:num>
  <w:num w:numId="18">
    <w:abstractNumId w:val="17"/>
  </w:num>
  <w:num w:numId="1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4B84"/>
    <w:rsid w:val="000054E0"/>
    <w:rsid w:val="00011085"/>
    <w:rsid w:val="0001253C"/>
    <w:rsid w:val="0003148B"/>
    <w:rsid w:val="00041CDF"/>
    <w:rsid w:val="00045286"/>
    <w:rsid w:val="000475BC"/>
    <w:rsid w:val="00052086"/>
    <w:rsid w:val="00063390"/>
    <w:rsid w:val="00063E8E"/>
    <w:rsid w:val="00064434"/>
    <w:rsid w:val="00070DB8"/>
    <w:rsid w:val="00086982"/>
    <w:rsid w:val="0009521B"/>
    <w:rsid w:val="00095E72"/>
    <w:rsid w:val="000A6528"/>
    <w:rsid w:val="000B4B37"/>
    <w:rsid w:val="000E74FC"/>
    <w:rsid w:val="000E7A5C"/>
    <w:rsid w:val="000F4460"/>
    <w:rsid w:val="00104374"/>
    <w:rsid w:val="00110F72"/>
    <w:rsid w:val="00111FBA"/>
    <w:rsid w:val="001248A7"/>
    <w:rsid w:val="001328D7"/>
    <w:rsid w:val="00133D4E"/>
    <w:rsid w:val="00142029"/>
    <w:rsid w:val="00146593"/>
    <w:rsid w:val="00151433"/>
    <w:rsid w:val="001536E0"/>
    <w:rsid w:val="00163D5E"/>
    <w:rsid w:val="0017053F"/>
    <w:rsid w:val="001739BC"/>
    <w:rsid w:val="00173A8A"/>
    <w:rsid w:val="00177534"/>
    <w:rsid w:val="001923CC"/>
    <w:rsid w:val="00193094"/>
    <w:rsid w:val="00195C15"/>
    <w:rsid w:val="001B069A"/>
    <w:rsid w:val="001D159D"/>
    <w:rsid w:val="001D18FD"/>
    <w:rsid w:val="001D74D7"/>
    <w:rsid w:val="001E7CAD"/>
    <w:rsid w:val="001F4F9F"/>
    <w:rsid w:val="001F5873"/>
    <w:rsid w:val="0020288D"/>
    <w:rsid w:val="00217109"/>
    <w:rsid w:val="00225039"/>
    <w:rsid w:val="00232782"/>
    <w:rsid w:val="002363E6"/>
    <w:rsid w:val="00242685"/>
    <w:rsid w:val="00251BA5"/>
    <w:rsid w:val="00260042"/>
    <w:rsid w:val="00261706"/>
    <w:rsid w:val="00271C24"/>
    <w:rsid w:val="00275569"/>
    <w:rsid w:val="0029061D"/>
    <w:rsid w:val="0029605D"/>
    <w:rsid w:val="002A045B"/>
    <w:rsid w:val="002B14F7"/>
    <w:rsid w:val="002B2042"/>
    <w:rsid w:val="002D0D72"/>
    <w:rsid w:val="002D0F61"/>
    <w:rsid w:val="002D1A59"/>
    <w:rsid w:val="002D4D85"/>
    <w:rsid w:val="002F681C"/>
    <w:rsid w:val="002F7684"/>
    <w:rsid w:val="002F79AF"/>
    <w:rsid w:val="003123DB"/>
    <w:rsid w:val="00313CCE"/>
    <w:rsid w:val="00314D6F"/>
    <w:rsid w:val="00320172"/>
    <w:rsid w:val="00320D95"/>
    <w:rsid w:val="003265FE"/>
    <w:rsid w:val="003331AF"/>
    <w:rsid w:val="00344749"/>
    <w:rsid w:val="003452A1"/>
    <w:rsid w:val="00347CA4"/>
    <w:rsid w:val="0035677B"/>
    <w:rsid w:val="003634B5"/>
    <w:rsid w:val="00364EEA"/>
    <w:rsid w:val="00372027"/>
    <w:rsid w:val="00382355"/>
    <w:rsid w:val="00394A23"/>
    <w:rsid w:val="0039672B"/>
    <w:rsid w:val="003A7EF4"/>
    <w:rsid w:val="003B521E"/>
    <w:rsid w:val="003B7846"/>
    <w:rsid w:val="003C23E3"/>
    <w:rsid w:val="003C3DFF"/>
    <w:rsid w:val="003C436A"/>
    <w:rsid w:val="003D572C"/>
    <w:rsid w:val="003D6E99"/>
    <w:rsid w:val="003D78D7"/>
    <w:rsid w:val="003F0532"/>
    <w:rsid w:val="003F1938"/>
    <w:rsid w:val="004071F6"/>
    <w:rsid w:val="00410EA4"/>
    <w:rsid w:val="00415538"/>
    <w:rsid w:val="004237FD"/>
    <w:rsid w:val="00427B6C"/>
    <w:rsid w:val="0043679D"/>
    <w:rsid w:val="00436DC6"/>
    <w:rsid w:val="00437531"/>
    <w:rsid w:val="00446F52"/>
    <w:rsid w:val="00453E34"/>
    <w:rsid w:val="00465FB1"/>
    <w:rsid w:val="00485A0F"/>
    <w:rsid w:val="00494C11"/>
    <w:rsid w:val="004A1D55"/>
    <w:rsid w:val="004A4E83"/>
    <w:rsid w:val="004B54D4"/>
    <w:rsid w:val="004C403D"/>
    <w:rsid w:val="004C7FC7"/>
    <w:rsid w:val="004D6AF5"/>
    <w:rsid w:val="004E52B0"/>
    <w:rsid w:val="004E689E"/>
    <w:rsid w:val="004F4340"/>
    <w:rsid w:val="004F622C"/>
    <w:rsid w:val="004F6B15"/>
    <w:rsid w:val="005139B3"/>
    <w:rsid w:val="00522CE8"/>
    <w:rsid w:val="00525700"/>
    <w:rsid w:val="0052577A"/>
    <w:rsid w:val="00536664"/>
    <w:rsid w:val="00537931"/>
    <w:rsid w:val="0055579C"/>
    <w:rsid w:val="005574C7"/>
    <w:rsid w:val="00572D6E"/>
    <w:rsid w:val="005843D3"/>
    <w:rsid w:val="005B12CF"/>
    <w:rsid w:val="005B5711"/>
    <w:rsid w:val="005B7D6C"/>
    <w:rsid w:val="005C19D7"/>
    <w:rsid w:val="005E20DE"/>
    <w:rsid w:val="005E3320"/>
    <w:rsid w:val="005F5C20"/>
    <w:rsid w:val="005F6259"/>
    <w:rsid w:val="00603E5E"/>
    <w:rsid w:val="006042CD"/>
    <w:rsid w:val="00604BD5"/>
    <w:rsid w:val="00621B47"/>
    <w:rsid w:val="0062309F"/>
    <w:rsid w:val="00624973"/>
    <w:rsid w:val="00632C8A"/>
    <w:rsid w:val="00637306"/>
    <w:rsid w:val="00640851"/>
    <w:rsid w:val="006424C0"/>
    <w:rsid w:val="00644DE2"/>
    <w:rsid w:val="00647D01"/>
    <w:rsid w:val="00667915"/>
    <w:rsid w:val="0067312B"/>
    <w:rsid w:val="006756A1"/>
    <w:rsid w:val="00682ABC"/>
    <w:rsid w:val="00686E8B"/>
    <w:rsid w:val="006A78EA"/>
    <w:rsid w:val="006B7932"/>
    <w:rsid w:val="006C73B7"/>
    <w:rsid w:val="006D361C"/>
    <w:rsid w:val="006E6775"/>
    <w:rsid w:val="006F3F31"/>
    <w:rsid w:val="0070386F"/>
    <w:rsid w:val="00707ACA"/>
    <w:rsid w:val="007161C0"/>
    <w:rsid w:val="00725B3E"/>
    <w:rsid w:val="007340A4"/>
    <w:rsid w:val="00743B04"/>
    <w:rsid w:val="00750481"/>
    <w:rsid w:val="007518DA"/>
    <w:rsid w:val="00751D5C"/>
    <w:rsid w:val="00755A66"/>
    <w:rsid w:val="00756EEB"/>
    <w:rsid w:val="00757716"/>
    <w:rsid w:val="007738E1"/>
    <w:rsid w:val="00774E49"/>
    <w:rsid w:val="00795E1F"/>
    <w:rsid w:val="00797E02"/>
    <w:rsid w:val="007A73EA"/>
    <w:rsid w:val="007A75BA"/>
    <w:rsid w:val="007C4A17"/>
    <w:rsid w:val="007C562B"/>
    <w:rsid w:val="007C7E0C"/>
    <w:rsid w:val="007D3A50"/>
    <w:rsid w:val="007D711C"/>
    <w:rsid w:val="007D7A54"/>
    <w:rsid w:val="007E3154"/>
    <w:rsid w:val="007E615D"/>
    <w:rsid w:val="007F0898"/>
    <w:rsid w:val="007F0E4E"/>
    <w:rsid w:val="007F234C"/>
    <w:rsid w:val="007F4C57"/>
    <w:rsid w:val="007F68DE"/>
    <w:rsid w:val="00801A10"/>
    <w:rsid w:val="00803954"/>
    <w:rsid w:val="00804099"/>
    <w:rsid w:val="00810492"/>
    <w:rsid w:val="00810975"/>
    <w:rsid w:val="008242B4"/>
    <w:rsid w:val="00826EB5"/>
    <w:rsid w:val="00835A0C"/>
    <w:rsid w:val="008505CD"/>
    <w:rsid w:val="008529A7"/>
    <w:rsid w:val="00855CE3"/>
    <w:rsid w:val="00860F38"/>
    <w:rsid w:val="00862C04"/>
    <w:rsid w:val="00872669"/>
    <w:rsid w:val="00873509"/>
    <w:rsid w:val="00880C6A"/>
    <w:rsid w:val="00881120"/>
    <w:rsid w:val="00891EE6"/>
    <w:rsid w:val="00895532"/>
    <w:rsid w:val="00897F15"/>
    <w:rsid w:val="008A4F04"/>
    <w:rsid w:val="008A68D4"/>
    <w:rsid w:val="008C2E81"/>
    <w:rsid w:val="008C406A"/>
    <w:rsid w:val="008E0591"/>
    <w:rsid w:val="008E22BC"/>
    <w:rsid w:val="008E272D"/>
    <w:rsid w:val="008E44D9"/>
    <w:rsid w:val="008F3226"/>
    <w:rsid w:val="0091401C"/>
    <w:rsid w:val="009158B9"/>
    <w:rsid w:val="00923FE8"/>
    <w:rsid w:val="009270F1"/>
    <w:rsid w:val="00927C1D"/>
    <w:rsid w:val="00935892"/>
    <w:rsid w:val="009458A8"/>
    <w:rsid w:val="00960074"/>
    <w:rsid w:val="00962C18"/>
    <w:rsid w:val="0096750B"/>
    <w:rsid w:val="00967FFE"/>
    <w:rsid w:val="009702AF"/>
    <w:rsid w:val="00974AFF"/>
    <w:rsid w:val="00974E97"/>
    <w:rsid w:val="00976F35"/>
    <w:rsid w:val="00981687"/>
    <w:rsid w:val="00985CBE"/>
    <w:rsid w:val="0098674C"/>
    <w:rsid w:val="00990322"/>
    <w:rsid w:val="009940CC"/>
    <w:rsid w:val="009A370F"/>
    <w:rsid w:val="009A51EB"/>
    <w:rsid w:val="009D20A4"/>
    <w:rsid w:val="009D33AE"/>
    <w:rsid w:val="009D656F"/>
    <w:rsid w:val="009D7E51"/>
    <w:rsid w:val="009E5AF6"/>
    <w:rsid w:val="009F1458"/>
    <w:rsid w:val="009F1568"/>
    <w:rsid w:val="009F451B"/>
    <w:rsid w:val="00A013DB"/>
    <w:rsid w:val="00A20663"/>
    <w:rsid w:val="00A23C6D"/>
    <w:rsid w:val="00A30E76"/>
    <w:rsid w:val="00A32C43"/>
    <w:rsid w:val="00A32DF6"/>
    <w:rsid w:val="00A36C04"/>
    <w:rsid w:val="00A40848"/>
    <w:rsid w:val="00A4107F"/>
    <w:rsid w:val="00A41B60"/>
    <w:rsid w:val="00A46C71"/>
    <w:rsid w:val="00A60DF8"/>
    <w:rsid w:val="00A66880"/>
    <w:rsid w:val="00A6712D"/>
    <w:rsid w:val="00A715C9"/>
    <w:rsid w:val="00A84264"/>
    <w:rsid w:val="00A97107"/>
    <w:rsid w:val="00AA2704"/>
    <w:rsid w:val="00AA60F3"/>
    <w:rsid w:val="00AC0E68"/>
    <w:rsid w:val="00AC1328"/>
    <w:rsid w:val="00AD50E8"/>
    <w:rsid w:val="00AE48EE"/>
    <w:rsid w:val="00AE77CE"/>
    <w:rsid w:val="00AF1652"/>
    <w:rsid w:val="00AF5CCD"/>
    <w:rsid w:val="00B02C74"/>
    <w:rsid w:val="00B129F0"/>
    <w:rsid w:val="00B178F6"/>
    <w:rsid w:val="00B20621"/>
    <w:rsid w:val="00B22190"/>
    <w:rsid w:val="00B24171"/>
    <w:rsid w:val="00B2510C"/>
    <w:rsid w:val="00B52D9D"/>
    <w:rsid w:val="00B54AC6"/>
    <w:rsid w:val="00B54C6D"/>
    <w:rsid w:val="00B76972"/>
    <w:rsid w:val="00B80223"/>
    <w:rsid w:val="00B84A17"/>
    <w:rsid w:val="00B86F73"/>
    <w:rsid w:val="00B93BC7"/>
    <w:rsid w:val="00BB40DB"/>
    <w:rsid w:val="00BB4E4C"/>
    <w:rsid w:val="00BB669D"/>
    <w:rsid w:val="00BE11A3"/>
    <w:rsid w:val="00BE7147"/>
    <w:rsid w:val="00BF00CC"/>
    <w:rsid w:val="00BF5982"/>
    <w:rsid w:val="00C0549E"/>
    <w:rsid w:val="00C06574"/>
    <w:rsid w:val="00C12378"/>
    <w:rsid w:val="00C130CB"/>
    <w:rsid w:val="00C139C0"/>
    <w:rsid w:val="00C23630"/>
    <w:rsid w:val="00C525CB"/>
    <w:rsid w:val="00C67073"/>
    <w:rsid w:val="00C74EB0"/>
    <w:rsid w:val="00C75E56"/>
    <w:rsid w:val="00C802FC"/>
    <w:rsid w:val="00C834BC"/>
    <w:rsid w:val="00C87C9E"/>
    <w:rsid w:val="00C901FE"/>
    <w:rsid w:val="00C922C4"/>
    <w:rsid w:val="00CA19A2"/>
    <w:rsid w:val="00CA4CB0"/>
    <w:rsid w:val="00CA5A06"/>
    <w:rsid w:val="00CA78C9"/>
    <w:rsid w:val="00CB1AB0"/>
    <w:rsid w:val="00CB6B38"/>
    <w:rsid w:val="00CC55AC"/>
    <w:rsid w:val="00CC7B6A"/>
    <w:rsid w:val="00CE454A"/>
    <w:rsid w:val="00CF057A"/>
    <w:rsid w:val="00CF3C0E"/>
    <w:rsid w:val="00D02571"/>
    <w:rsid w:val="00D054C4"/>
    <w:rsid w:val="00D119DB"/>
    <w:rsid w:val="00D210FB"/>
    <w:rsid w:val="00D22D14"/>
    <w:rsid w:val="00D25CB2"/>
    <w:rsid w:val="00D3224F"/>
    <w:rsid w:val="00D32251"/>
    <w:rsid w:val="00D35A5A"/>
    <w:rsid w:val="00D44461"/>
    <w:rsid w:val="00D5168E"/>
    <w:rsid w:val="00D55775"/>
    <w:rsid w:val="00D56961"/>
    <w:rsid w:val="00D6036E"/>
    <w:rsid w:val="00D616A5"/>
    <w:rsid w:val="00D71026"/>
    <w:rsid w:val="00D87343"/>
    <w:rsid w:val="00D9008E"/>
    <w:rsid w:val="00D9234E"/>
    <w:rsid w:val="00DB2B6F"/>
    <w:rsid w:val="00DB5284"/>
    <w:rsid w:val="00DC2E4C"/>
    <w:rsid w:val="00DD511D"/>
    <w:rsid w:val="00DE24D8"/>
    <w:rsid w:val="00DE5126"/>
    <w:rsid w:val="00DE5398"/>
    <w:rsid w:val="00DF3FEB"/>
    <w:rsid w:val="00E14F90"/>
    <w:rsid w:val="00E225F2"/>
    <w:rsid w:val="00E42E87"/>
    <w:rsid w:val="00E442F4"/>
    <w:rsid w:val="00E4455C"/>
    <w:rsid w:val="00E45A86"/>
    <w:rsid w:val="00E46B9E"/>
    <w:rsid w:val="00E54DA6"/>
    <w:rsid w:val="00E5668F"/>
    <w:rsid w:val="00E61276"/>
    <w:rsid w:val="00E6304B"/>
    <w:rsid w:val="00E6315D"/>
    <w:rsid w:val="00E64D2A"/>
    <w:rsid w:val="00E65A68"/>
    <w:rsid w:val="00E6717F"/>
    <w:rsid w:val="00E671E1"/>
    <w:rsid w:val="00E73566"/>
    <w:rsid w:val="00E82DFF"/>
    <w:rsid w:val="00E95A85"/>
    <w:rsid w:val="00EA5271"/>
    <w:rsid w:val="00EA621A"/>
    <w:rsid w:val="00EA637F"/>
    <w:rsid w:val="00EB4691"/>
    <w:rsid w:val="00EC126E"/>
    <w:rsid w:val="00EC5AE6"/>
    <w:rsid w:val="00ED3728"/>
    <w:rsid w:val="00ED7951"/>
    <w:rsid w:val="00EE4AB8"/>
    <w:rsid w:val="00F014C7"/>
    <w:rsid w:val="00F057E0"/>
    <w:rsid w:val="00F10501"/>
    <w:rsid w:val="00F10F9B"/>
    <w:rsid w:val="00F173E3"/>
    <w:rsid w:val="00F37D4F"/>
    <w:rsid w:val="00F42F23"/>
    <w:rsid w:val="00F464CC"/>
    <w:rsid w:val="00F5383B"/>
    <w:rsid w:val="00F538E7"/>
    <w:rsid w:val="00F5451E"/>
    <w:rsid w:val="00F60354"/>
    <w:rsid w:val="00F63B08"/>
    <w:rsid w:val="00F770BE"/>
    <w:rsid w:val="00F85452"/>
    <w:rsid w:val="00F86A54"/>
    <w:rsid w:val="00FA11D8"/>
    <w:rsid w:val="00FB4AD1"/>
    <w:rsid w:val="00FB53CD"/>
    <w:rsid w:val="00FC1056"/>
    <w:rsid w:val="00FD3A02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B4CF"/>
  <w15:docId w15:val="{738C7367-B263-41DF-87CE-9218A069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795E1F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0A6528"/>
  </w:style>
  <w:style w:type="paragraph" w:styleId="af4">
    <w:name w:val="No Spacing"/>
    <w:link w:val="af5"/>
    <w:uiPriority w:val="1"/>
    <w:qFormat/>
    <w:rsid w:val="000E7A5C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0E7A5C"/>
    <w:rPr>
      <w:rFonts w:ascii="Calibri" w:eastAsia="Calibri" w:hAnsi="Calibri"/>
      <w:sz w:val="22"/>
      <w:szCs w:val="22"/>
      <w:lang w:eastAsia="en-US"/>
    </w:rPr>
  </w:style>
  <w:style w:type="numbering" w:customStyle="1" w:styleId="WWNum7">
    <w:name w:val="WWNum7"/>
    <w:basedOn w:val="a3"/>
    <w:rsid w:val="00862C04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D868A-AE4B-4E9F-8D4B-B8C8088E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9</Pages>
  <Words>1831</Words>
  <Characters>13037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Ковалев Александр Владимирович</cp:lastModifiedBy>
  <cp:revision>12</cp:revision>
  <cp:lastPrinted>2012-11-07T10:42:00Z</cp:lastPrinted>
  <dcterms:created xsi:type="dcterms:W3CDTF">2022-06-24T10:26:00Z</dcterms:created>
  <dcterms:modified xsi:type="dcterms:W3CDTF">2022-12-05T07:04:00Z</dcterms:modified>
</cp:coreProperties>
</file>